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76A0E" w14:textId="77777777" w:rsidR="00CA5213" w:rsidRPr="005817D8" w:rsidRDefault="00CA5213" w:rsidP="00CA5213">
      <w:pPr>
        <w:jc w:val="center"/>
        <w:rPr>
          <w:sz w:val="40"/>
          <w:szCs w:val="40"/>
          <w:u w:val="single"/>
        </w:rPr>
      </w:pPr>
      <w:r w:rsidRPr="005817D8">
        <w:rPr>
          <w:sz w:val="40"/>
          <w:u w:val="single"/>
        </w:rPr>
        <w:t xml:space="preserve">Nouveaux </w:t>
      </w:r>
      <w:proofErr w:type="spellStart"/>
      <w:r w:rsidRPr="005817D8">
        <w:rPr>
          <w:sz w:val="40"/>
          <w:u w:val="single"/>
        </w:rPr>
        <w:t>wedges</w:t>
      </w:r>
      <w:proofErr w:type="spellEnd"/>
      <w:r w:rsidRPr="005817D8">
        <w:rPr>
          <w:sz w:val="40"/>
          <w:u w:val="single"/>
        </w:rPr>
        <w:t xml:space="preserve"> Tour RAW Finish RTX 3 </w:t>
      </w:r>
    </w:p>
    <w:p w14:paraId="480C5DEC" w14:textId="77777777" w:rsidR="00CA5213" w:rsidRPr="005817D8" w:rsidRDefault="00CA5213" w:rsidP="00CA5213">
      <w:pPr>
        <w:jc w:val="center"/>
        <w:rPr>
          <w:sz w:val="40"/>
          <w:szCs w:val="40"/>
        </w:rPr>
      </w:pPr>
    </w:p>
    <w:p w14:paraId="1D7C017A" w14:textId="77777777" w:rsidR="00CA5213" w:rsidRPr="005817D8" w:rsidRDefault="00CA5213" w:rsidP="00CA5213">
      <w:pPr>
        <w:rPr>
          <w:rFonts w:ascii="Helvetica" w:hAnsi="Helvetica"/>
        </w:rPr>
      </w:pPr>
      <w:r w:rsidRPr="005817D8">
        <w:rPr>
          <w:rFonts w:ascii="Helvetica" w:hAnsi="Helvetica"/>
          <w:b/>
        </w:rPr>
        <w:t>Nom du produit :</w:t>
      </w:r>
      <w:r w:rsidRPr="005817D8">
        <w:rPr>
          <w:rFonts w:ascii="Helvetica" w:hAnsi="Helvetica"/>
        </w:rPr>
        <w:t xml:space="preserve"> Nouveaux </w:t>
      </w:r>
      <w:proofErr w:type="spellStart"/>
      <w:r w:rsidRPr="005817D8">
        <w:rPr>
          <w:rFonts w:ascii="Helvetica" w:hAnsi="Helvetica"/>
        </w:rPr>
        <w:t>wedges</w:t>
      </w:r>
      <w:proofErr w:type="spellEnd"/>
      <w:r w:rsidRPr="005817D8">
        <w:rPr>
          <w:rFonts w:ascii="Helvetica" w:hAnsi="Helvetica"/>
        </w:rPr>
        <w:t xml:space="preserve"> Tour RAW Finish RTX 3</w:t>
      </w:r>
    </w:p>
    <w:p w14:paraId="39515786" w14:textId="77777777" w:rsidR="00CA5213" w:rsidRPr="005817D8" w:rsidRDefault="00CA5213" w:rsidP="00CA5213">
      <w:pPr>
        <w:rPr>
          <w:rFonts w:ascii="Helvetica" w:hAnsi="Helvetica"/>
        </w:rPr>
      </w:pPr>
    </w:p>
    <w:p w14:paraId="00977DFC" w14:textId="77777777" w:rsidR="00CA5213" w:rsidRPr="005817D8" w:rsidRDefault="00CA5213" w:rsidP="00CA5213">
      <w:pPr>
        <w:rPr>
          <w:rFonts w:ascii="Helvetica" w:hAnsi="Helvetica"/>
        </w:rPr>
      </w:pPr>
      <w:r w:rsidRPr="005817D8">
        <w:rPr>
          <w:rFonts w:ascii="Helvetica" w:hAnsi="Helvetica"/>
          <w:b/>
        </w:rPr>
        <w:t>Date de présentation du produit :</w:t>
      </w:r>
      <w:r w:rsidRPr="005817D8">
        <w:rPr>
          <w:rFonts w:ascii="Helvetica" w:hAnsi="Helvetica"/>
        </w:rPr>
        <w:t xml:space="preserve"> 15 février 2017</w:t>
      </w:r>
    </w:p>
    <w:p w14:paraId="4EC8D8E7" w14:textId="77777777" w:rsidR="00CA5213" w:rsidRPr="005817D8" w:rsidRDefault="00CA5213" w:rsidP="00CA5213">
      <w:pPr>
        <w:rPr>
          <w:rFonts w:ascii="Helvetica" w:hAnsi="Helvetica"/>
        </w:rPr>
      </w:pPr>
    </w:p>
    <w:p w14:paraId="0A360424" w14:textId="77777777" w:rsidR="00CA5213" w:rsidRPr="005817D8" w:rsidRDefault="00CA5213" w:rsidP="00CA5213">
      <w:pPr>
        <w:rPr>
          <w:rFonts w:ascii="Helvetica" w:hAnsi="Helvetica"/>
        </w:rPr>
      </w:pPr>
      <w:r w:rsidRPr="005817D8">
        <w:rPr>
          <w:rFonts w:ascii="Helvetica" w:hAnsi="Helvetica"/>
          <w:b/>
        </w:rPr>
        <w:t>Commercialisation du produit :</w:t>
      </w:r>
      <w:r w:rsidRPr="005817D8">
        <w:rPr>
          <w:rFonts w:ascii="Helvetica" w:hAnsi="Helvetica"/>
        </w:rPr>
        <w:t xml:space="preserve"> 20 février 2017</w:t>
      </w:r>
    </w:p>
    <w:p w14:paraId="55499F6F" w14:textId="77777777" w:rsidR="00CA5213" w:rsidRPr="005817D8" w:rsidRDefault="00CA5213" w:rsidP="00CA5213">
      <w:pPr>
        <w:rPr>
          <w:rFonts w:ascii="Helvetica" w:hAnsi="Helvetica"/>
        </w:rPr>
      </w:pPr>
    </w:p>
    <w:p w14:paraId="047654AC" w14:textId="77777777" w:rsidR="00CA5213" w:rsidRPr="005817D8" w:rsidRDefault="00CA5213" w:rsidP="00CA5213">
      <w:pPr>
        <w:rPr>
          <w:rFonts w:ascii="Helvetica" w:hAnsi="Helvetica"/>
        </w:rPr>
      </w:pPr>
      <w:r w:rsidRPr="005817D8">
        <w:rPr>
          <w:rFonts w:ascii="Helvetica" w:hAnsi="Helvetica"/>
          <w:b/>
        </w:rPr>
        <w:t>Accroche du produit </w:t>
      </w:r>
      <w:r w:rsidRPr="005817D8">
        <w:rPr>
          <w:rFonts w:ascii="Helvetica" w:hAnsi="Helvetica"/>
        </w:rPr>
        <w:t>: Profitez d'un peu de RAW</w:t>
      </w:r>
      <w:r w:rsidR="005817D8" w:rsidRPr="005817D8">
        <w:rPr>
          <w:rFonts w:ascii="Helvetica" w:hAnsi="Helvetica"/>
        </w:rPr>
        <w:t xml:space="preserve"> et</w:t>
      </w:r>
      <w:r w:rsidRPr="005817D8">
        <w:rPr>
          <w:rFonts w:ascii="Helvetica" w:hAnsi="Helvetica"/>
        </w:rPr>
        <w:t xml:space="preserve"> réduisez la distance avec le RTX 3.</w:t>
      </w:r>
    </w:p>
    <w:p w14:paraId="4A9AFAD0" w14:textId="77777777" w:rsidR="00CA5213" w:rsidRPr="005817D8" w:rsidRDefault="00CA5213" w:rsidP="00CA5213">
      <w:pPr>
        <w:rPr>
          <w:rFonts w:ascii="Helvetica" w:hAnsi="Helvetica"/>
        </w:rPr>
      </w:pPr>
    </w:p>
    <w:p w14:paraId="3694DD79" w14:textId="77777777" w:rsidR="00CA5213" w:rsidRPr="005817D8" w:rsidRDefault="00CA5213" w:rsidP="00CA5213">
      <w:pPr>
        <w:rPr>
          <w:rFonts w:ascii="Helvetica" w:hAnsi="Helvetica"/>
          <w:b/>
        </w:rPr>
      </w:pPr>
      <w:r w:rsidRPr="005817D8">
        <w:rPr>
          <w:rFonts w:ascii="Helvetica" w:hAnsi="Helvetica"/>
          <w:b/>
        </w:rPr>
        <w:t>Présentation du produit :</w:t>
      </w:r>
    </w:p>
    <w:p w14:paraId="0801319E" w14:textId="77777777" w:rsidR="00CA5213" w:rsidRPr="005817D8" w:rsidRDefault="00CA5213" w:rsidP="00CA5213">
      <w:pPr>
        <w:rPr>
          <w:rFonts w:ascii="Helvetica" w:hAnsi="Helvetica"/>
          <w:b/>
        </w:rPr>
      </w:pPr>
    </w:p>
    <w:p w14:paraId="30D938E4" w14:textId="77777777" w:rsidR="00CA5213" w:rsidRPr="005817D8" w:rsidRDefault="00CA5213" w:rsidP="00CA5213">
      <w:pPr>
        <w:widowControl w:val="0"/>
        <w:autoSpaceDE w:val="0"/>
        <w:autoSpaceDN w:val="0"/>
        <w:adjustRightInd w:val="0"/>
        <w:rPr>
          <w:rFonts w:ascii="Helvetica" w:hAnsi="Helvetica" w:cs="OpenSans-Semibold"/>
          <w:b/>
          <w:bCs/>
          <w:sz w:val="26"/>
          <w:szCs w:val="26"/>
        </w:rPr>
      </w:pPr>
      <w:bookmarkStart w:id="0" w:name="OLE_LINK1"/>
      <w:bookmarkStart w:id="1" w:name="OLE_LINK2"/>
      <w:r w:rsidRPr="005817D8">
        <w:rPr>
          <w:rFonts w:ascii="Helvetica" w:hAnsi="Helvetica"/>
          <w:b/>
          <w:sz w:val="26"/>
        </w:rPr>
        <w:t>Personne ne cible autant le jeu court que Cleveland Golf.</w:t>
      </w:r>
    </w:p>
    <w:p w14:paraId="1868490A" w14:textId="77777777" w:rsidR="00CA5213" w:rsidRPr="005817D8" w:rsidRDefault="00CA5213" w:rsidP="00CA5213">
      <w:pPr>
        <w:spacing w:before="100" w:beforeAutospacing="1" w:after="100" w:afterAutospacing="1"/>
        <w:rPr>
          <w:rFonts w:ascii="Helvetica" w:hAnsi="Helvetica" w:cs="Times New Roman"/>
          <w:sz w:val="20"/>
          <w:szCs w:val="20"/>
        </w:rPr>
      </w:pPr>
      <w:r w:rsidRPr="005817D8">
        <w:rPr>
          <w:rFonts w:ascii="Helvetica" w:hAnsi="Helvetica"/>
          <w:sz w:val="20"/>
        </w:rPr>
        <w:t xml:space="preserve">L'équipe R&amp;D de Cleveland Golf, reconnue partout dans le monde, vient de créer cette toute nouvelle finition de </w:t>
      </w:r>
      <w:proofErr w:type="spellStart"/>
      <w:r w:rsidRPr="005817D8">
        <w:rPr>
          <w:rFonts w:ascii="Helvetica" w:hAnsi="Helvetica"/>
          <w:sz w:val="20"/>
        </w:rPr>
        <w:t>wedge</w:t>
      </w:r>
      <w:proofErr w:type="spellEnd"/>
      <w:r w:rsidRPr="005817D8">
        <w:rPr>
          <w:rFonts w:ascii="Helvetica" w:hAnsi="Helvetica"/>
          <w:sz w:val="20"/>
        </w:rPr>
        <w:t xml:space="preserve">, fort attrayante, qui vous aidera à vous rapprocher du trou. Cette finition </w:t>
      </w:r>
      <w:r w:rsidRPr="005817D8">
        <w:rPr>
          <w:rFonts w:ascii="Helvetica" w:hAnsi="Helvetica"/>
          <w:b/>
          <w:i/>
          <w:sz w:val="20"/>
        </w:rPr>
        <w:t>RAW</w:t>
      </w:r>
      <w:r w:rsidRPr="005817D8">
        <w:rPr>
          <w:rFonts w:ascii="Helvetica" w:hAnsi="Helvetica"/>
          <w:sz w:val="20"/>
        </w:rPr>
        <w:t xml:space="preserve"> caractéristique est obtenue à l'aide d'un processus de production particulier et contribue à une esthétique supérieure, avec une « touche d'or » qui s'invite dans les sacs des golfeurs.</w:t>
      </w:r>
    </w:p>
    <w:bookmarkEnd w:id="0"/>
    <w:bookmarkEnd w:id="1"/>
    <w:p w14:paraId="73C6BFAC" w14:textId="77777777" w:rsidR="00CA5213" w:rsidRPr="005817D8" w:rsidRDefault="00CA5213" w:rsidP="00CA5213">
      <w:pPr>
        <w:rPr>
          <w:rFonts w:ascii="Helvetica" w:eastAsia="Times New Roman" w:hAnsi="Helvetica" w:cs="Times New Roman"/>
          <w:sz w:val="20"/>
          <w:szCs w:val="20"/>
        </w:rPr>
      </w:pPr>
      <w:r w:rsidRPr="005817D8">
        <w:rPr>
          <w:rFonts w:ascii="Helvetica" w:hAnsi="Helvetica"/>
          <w:sz w:val="20"/>
        </w:rPr>
        <w:t xml:space="preserve">Cette option supplémentaire reprend les technologies innovantes qui avaient déjà offert à la famille des </w:t>
      </w:r>
      <w:proofErr w:type="spellStart"/>
      <w:r w:rsidRPr="005817D8">
        <w:rPr>
          <w:rFonts w:ascii="Helvetica" w:hAnsi="Helvetica"/>
          <w:sz w:val="20"/>
        </w:rPr>
        <w:t>wedges</w:t>
      </w:r>
      <w:proofErr w:type="spellEnd"/>
      <w:r w:rsidRPr="005817D8">
        <w:rPr>
          <w:rFonts w:ascii="Helvetica" w:hAnsi="Helvetica"/>
          <w:sz w:val="20"/>
        </w:rPr>
        <w:t xml:space="preserve"> RTX 3 un succès international : </w:t>
      </w:r>
    </w:p>
    <w:p w14:paraId="2AB42EC9" w14:textId="77777777" w:rsidR="00CA5213" w:rsidRPr="005817D8" w:rsidRDefault="00CA5213" w:rsidP="00CA5213">
      <w:pPr>
        <w:rPr>
          <w:rFonts w:ascii="Helvetica" w:eastAsia="MS Gothic" w:hAnsi="Helvetica"/>
          <w:b/>
          <w:sz w:val="28"/>
          <w:szCs w:val="28"/>
          <w:u w:val="single"/>
        </w:rPr>
      </w:pPr>
    </w:p>
    <w:p w14:paraId="5D738DE3" w14:textId="77777777" w:rsidR="00CA5213" w:rsidRPr="005817D8" w:rsidRDefault="00CA5213" w:rsidP="00CA5213">
      <w:pPr>
        <w:rPr>
          <w:rFonts w:ascii="Helvetica" w:eastAsia="MS Gothic" w:hAnsi="Helvetica"/>
          <w:b/>
          <w:sz w:val="28"/>
          <w:szCs w:val="28"/>
          <w:u w:val="single"/>
        </w:rPr>
      </w:pPr>
      <w:r w:rsidRPr="005817D8">
        <w:rPr>
          <w:rFonts w:ascii="Helvetica" w:hAnsi="Helvetica"/>
          <w:b/>
          <w:sz w:val="28"/>
          <w:u w:val="single"/>
        </w:rPr>
        <w:t>Un processus de production spécifique</w:t>
      </w:r>
      <w:r w:rsidRPr="005817D8">
        <w:rPr>
          <w:rFonts w:ascii="Helvetica" w:hAnsi="Helvetica"/>
          <w:b/>
          <w:sz w:val="28"/>
        </w:rPr>
        <w:t> :</w:t>
      </w:r>
    </w:p>
    <w:p w14:paraId="35173880" w14:textId="77777777" w:rsidR="00CA5213" w:rsidRPr="005817D8" w:rsidRDefault="00CA5213" w:rsidP="00CA5213">
      <w:pPr>
        <w:rPr>
          <w:rFonts w:ascii="Helvetica" w:eastAsia="MS Gothic" w:hAnsi="Helvetica"/>
          <w:b/>
          <w:sz w:val="28"/>
          <w:szCs w:val="28"/>
          <w:u w:val="single"/>
        </w:rPr>
      </w:pPr>
      <w:r w:rsidRPr="005817D8">
        <w:rPr>
          <w:rFonts w:ascii="Times" w:eastAsia="Times New Roman" w:hAnsi="Times" w:cs="Times New Roman"/>
          <w:noProof/>
          <w:sz w:val="20"/>
          <w:szCs w:val="20"/>
          <w:lang w:val="de-DE" w:eastAsia="de-DE" w:bidi="ar-SA"/>
        </w:rPr>
        <w:drawing>
          <wp:anchor distT="0" distB="0" distL="114300" distR="114300" simplePos="0" relativeHeight="251656704" behindDoc="0" locked="0" layoutInCell="1" allowOverlap="1" wp14:anchorId="535FEFD6" wp14:editId="2280BECF">
            <wp:simplePos x="0" y="0"/>
            <wp:positionH relativeFrom="column">
              <wp:posOffset>-67734</wp:posOffset>
            </wp:positionH>
            <wp:positionV relativeFrom="paragraph">
              <wp:posOffset>168275</wp:posOffset>
            </wp:positionV>
            <wp:extent cx="956945" cy="956945"/>
            <wp:effectExtent l="0" t="0" r="8255" b="8255"/>
            <wp:wrapNone/>
            <wp:docPr id="3" name="Bild 3" descr="Macintosh HD:Users:haukelipp:Dropbox:RAW Assets:RAW Share:RTX3 RAW 300 po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ukelipp:Dropbox:RAW Assets:RAW Share:RTX3 RAW 300 pol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anchor>
        </w:drawing>
      </w:r>
    </w:p>
    <w:p w14:paraId="56DF43B7" w14:textId="77777777" w:rsidR="00CA5213" w:rsidRPr="005817D8" w:rsidRDefault="00CA5213" w:rsidP="00CA5213">
      <w:pPr>
        <w:rPr>
          <w:rFonts w:ascii="Helvetica" w:eastAsia="MS Gothic" w:hAnsi="Helvetica"/>
          <w:b/>
          <w:sz w:val="28"/>
          <w:szCs w:val="28"/>
          <w:u w:val="single"/>
        </w:rPr>
      </w:pPr>
    </w:p>
    <w:p w14:paraId="4E35ACAE" w14:textId="77777777" w:rsidR="00CA5213" w:rsidRPr="005817D8" w:rsidRDefault="00CA5213" w:rsidP="00CA5213">
      <w:pPr>
        <w:ind w:left="2160"/>
        <w:rPr>
          <w:rFonts w:ascii="Helvetica" w:eastAsia="Times New Roman" w:hAnsi="Helvetica" w:cs="Times New Roman"/>
          <w:sz w:val="20"/>
          <w:szCs w:val="20"/>
        </w:rPr>
      </w:pPr>
      <w:r w:rsidRPr="005817D8">
        <w:rPr>
          <w:rFonts w:ascii="Helvetica" w:hAnsi="Helvetica"/>
          <w:sz w:val="20"/>
        </w:rPr>
        <w:t>ÉTAPE 1 : POLISSAGE </w:t>
      </w:r>
      <w:r w:rsidRPr="005817D8">
        <w:rPr>
          <w:rFonts w:ascii="Helvetica" w:eastAsia="Times New Roman" w:hAnsi="Helvetica" w:cs="Times New Roman"/>
          <w:sz w:val="20"/>
          <w:szCs w:val="20"/>
        </w:rPr>
        <w:br/>
      </w:r>
      <w:r w:rsidRPr="005817D8">
        <w:rPr>
          <w:rFonts w:ascii="Helvetica" w:eastAsia="Times New Roman" w:hAnsi="Helvetica" w:cs="Times New Roman"/>
          <w:sz w:val="20"/>
          <w:szCs w:val="20"/>
        </w:rPr>
        <w:br/>
      </w:r>
      <w:r w:rsidRPr="005817D8">
        <w:rPr>
          <w:rFonts w:ascii="Helvetica" w:hAnsi="Helvetica"/>
          <w:sz w:val="20"/>
        </w:rPr>
        <w:t xml:space="preserve">La tête brute Tour Satin est polie afin de parvenir </w:t>
      </w:r>
      <w:r w:rsidR="005817D8" w:rsidRPr="005817D8">
        <w:rPr>
          <w:rFonts w:ascii="Helvetica" w:hAnsi="Helvetica"/>
          <w:sz w:val="20"/>
        </w:rPr>
        <w:t xml:space="preserve">à des </w:t>
      </w:r>
      <w:r w:rsidRPr="005817D8">
        <w:rPr>
          <w:rFonts w:ascii="Helvetica" w:hAnsi="Helvetica"/>
          <w:sz w:val="20"/>
        </w:rPr>
        <w:t>mesures de taille exactes.</w:t>
      </w:r>
    </w:p>
    <w:p w14:paraId="7C2E69F2" w14:textId="77777777" w:rsidR="00CA5213" w:rsidRPr="005817D8" w:rsidRDefault="00CA5213" w:rsidP="00CA5213">
      <w:pPr>
        <w:rPr>
          <w:rFonts w:ascii="Helvetica" w:eastAsia="MS Gothic" w:hAnsi="Helvetica"/>
          <w:b/>
          <w:sz w:val="28"/>
          <w:szCs w:val="28"/>
        </w:rPr>
      </w:pPr>
      <w:r w:rsidRPr="005817D8">
        <w:tab/>
      </w:r>
      <w:r w:rsidRPr="005817D8">
        <w:tab/>
      </w:r>
      <w:r w:rsidRPr="005817D8">
        <w:tab/>
      </w:r>
    </w:p>
    <w:p w14:paraId="1BA367D8" w14:textId="77777777" w:rsidR="00CA5213" w:rsidRPr="005817D8" w:rsidRDefault="00CA5213" w:rsidP="00CA5213">
      <w:pPr>
        <w:rPr>
          <w:rFonts w:ascii="Helvetica" w:eastAsia="MS Gothic" w:hAnsi="Helvetica"/>
          <w:b/>
          <w:sz w:val="28"/>
          <w:szCs w:val="28"/>
        </w:rPr>
      </w:pPr>
      <w:r w:rsidRPr="005817D8">
        <w:rPr>
          <w:rFonts w:ascii="Helvetica" w:eastAsia="MS Gothic" w:hAnsi="Helvetica"/>
          <w:b/>
          <w:noProof/>
          <w:sz w:val="28"/>
          <w:szCs w:val="28"/>
          <w:lang w:val="de-DE" w:eastAsia="de-DE" w:bidi="ar-SA"/>
        </w:rPr>
        <w:drawing>
          <wp:anchor distT="0" distB="0" distL="114300" distR="114300" simplePos="0" relativeHeight="251660288" behindDoc="0" locked="0" layoutInCell="1" allowOverlap="1" wp14:anchorId="4024CB6A" wp14:editId="5E9C6E88">
            <wp:simplePos x="0" y="0"/>
            <wp:positionH relativeFrom="column">
              <wp:posOffset>-67945</wp:posOffset>
            </wp:positionH>
            <wp:positionV relativeFrom="paragraph">
              <wp:posOffset>85725</wp:posOffset>
            </wp:positionV>
            <wp:extent cx="958850" cy="958850"/>
            <wp:effectExtent l="0" t="0" r="6350" b="6350"/>
            <wp:wrapNone/>
            <wp:docPr id="4" name="Bild 4" descr="Macintosh HD:Users:haukelipp:Dropbox:RAW Assets:RAW Share:RTX3 RAW 300 pol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ukelipp:Dropbox:RAW Assets:RAW Share:RTX3 RAW 300 polish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anchor>
        </w:drawing>
      </w:r>
    </w:p>
    <w:p w14:paraId="66D397EB" w14:textId="77777777" w:rsidR="00CA5213" w:rsidRPr="005817D8" w:rsidRDefault="00CA5213" w:rsidP="00CA5213">
      <w:pPr>
        <w:ind w:left="2160"/>
        <w:rPr>
          <w:rFonts w:ascii="Helvetica" w:eastAsia="Times New Roman" w:hAnsi="Helvetica" w:cs="Times New Roman"/>
          <w:sz w:val="20"/>
          <w:szCs w:val="20"/>
        </w:rPr>
      </w:pPr>
      <w:r w:rsidRPr="005817D8">
        <w:rPr>
          <w:rFonts w:ascii="Helvetica" w:hAnsi="Helvetica"/>
          <w:sz w:val="20"/>
        </w:rPr>
        <w:t>ÉTAPE 2 : SABLAGE</w:t>
      </w:r>
      <w:r w:rsidRPr="005817D8">
        <w:rPr>
          <w:rFonts w:ascii="Helvetica" w:eastAsia="Times New Roman" w:hAnsi="Helvetica" w:cs="Times New Roman"/>
          <w:sz w:val="20"/>
          <w:szCs w:val="20"/>
        </w:rPr>
        <w:br/>
      </w:r>
      <w:r w:rsidRPr="005817D8">
        <w:rPr>
          <w:rFonts w:ascii="Helvetica" w:eastAsia="Times New Roman" w:hAnsi="Helvetica" w:cs="Times New Roman"/>
          <w:sz w:val="20"/>
          <w:szCs w:val="20"/>
        </w:rPr>
        <w:br/>
      </w:r>
      <w:r w:rsidRPr="005817D8">
        <w:rPr>
          <w:rFonts w:ascii="Helvetica" w:hAnsi="Helvetica"/>
          <w:sz w:val="20"/>
        </w:rPr>
        <w:t>Une fois le processus de polissage réalisé, la tête est sablée.</w:t>
      </w:r>
    </w:p>
    <w:p w14:paraId="5E77F307" w14:textId="77777777" w:rsidR="00CA5213" w:rsidRPr="005817D8" w:rsidRDefault="00CA5213" w:rsidP="00CA5213">
      <w:pPr>
        <w:rPr>
          <w:rFonts w:ascii="Helvetica" w:eastAsia="MS Gothic" w:hAnsi="Helvetica"/>
          <w:b/>
          <w:sz w:val="28"/>
          <w:szCs w:val="28"/>
          <w:u w:val="single"/>
        </w:rPr>
      </w:pPr>
    </w:p>
    <w:p w14:paraId="3AB33985" w14:textId="77777777" w:rsidR="00CA5213" w:rsidRPr="005817D8" w:rsidRDefault="00CA5213" w:rsidP="00CA5213">
      <w:pPr>
        <w:rPr>
          <w:rFonts w:ascii="Helvetica" w:eastAsia="MS Gothic" w:hAnsi="Helvetica"/>
          <w:b/>
          <w:sz w:val="28"/>
          <w:szCs w:val="28"/>
        </w:rPr>
      </w:pPr>
      <w:r w:rsidRPr="005817D8">
        <w:tab/>
      </w:r>
      <w:r w:rsidRPr="005817D8">
        <w:tab/>
      </w:r>
    </w:p>
    <w:p w14:paraId="08B28554" w14:textId="77777777" w:rsidR="00CA5213" w:rsidRPr="005817D8" w:rsidRDefault="00CA5213" w:rsidP="00CA5213">
      <w:pPr>
        <w:spacing w:after="240"/>
        <w:ind w:left="2160"/>
        <w:rPr>
          <w:rFonts w:ascii="Helvetica" w:eastAsia="Times New Roman" w:hAnsi="Helvetica" w:cs="Times New Roman"/>
          <w:sz w:val="20"/>
          <w:szCs w:val="20"/>
        </w:rPr>
      </w:pPr>
      <w:r w:rsidRPr="005817D8">
        <w:rPr>
          <w:rFonts w:ascii="Helvetica" w:eastAsia="MS Gothic" w:hAnsi="Helvetica"/>
          <w:b/>
          <w:noProof/>
          <w:sz w:val="28"/>
          <w:szCs w:val="28"/>
          <w:u w:val="single"/>
          <w:lang w:val="de-DE" w:eastAsia="de-DE" w:bidi="ar-SA"/>
        </w:rPr>
        <w:drawing>
          <wp:anchor distT="0" distB="0" distL="114300" distR="114300" simplePos="0" relativeHeight="251657728" behindDoc="0" locked="0" layoutInCell="1" allowOverlap="1" wp14:anchorId="32494D1F" wp14:editId="41205F73">
            <wp:simplePos x="0" y="0"/>
            <wp:positionH relativeFrom="column">
              <wp:posOffset>-59055</wp:posOffset>
            </wp:positionH>
            <wp:positionV relativeFrom="paragraph">
              <wp:posOffset>7620</wp:posOffset>
            </wp:positionV>
            <wp:extent cx="950595" cy="950595"/>
            <wp:effectExtent l="0" t="0" r="0" b="0"/>
            <wp:wrapNone/>
            <wp:docPr id="5" name="Bild 5" descr="Macintosh HD:Users:haukelipp:Dropbox:RAW Assets:RAW Share:RTX3 RAW 300 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ukelipp:Dropbox:RAW Assets:RAW Share:RTX3 RAW 300 ov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anchor>
        </w:drawing>
      </w:r>
      <w:r w:rsidR="005817D8" w:rsidRPr="005817D8">
        <w:rPr>
          <w:rFonts w:ascii="Helvetica" w:hAnsi="Helvetica"/>
          <w:sz w:val="20"/>
        </w:rPr>
        <w:t>ÉTAPE 3 : 60 MINUTES</w:t>
      </w:r>
      <w:r w:rsidRPr="005817D8">
        <w:rPr>
          <w:rFonts w:ascii="Helvetica" w:hAnsi="Helvetica"/>
          <w:sz w:val="20"/>
        </w:rPr>
        <w:t> AU FOUR</w:t>
      </w:r>
      <w:r w:rsidRPr="005817D8">
        <w:rPr>
          <w:rFonts w:ascii="Helvetica" w:eastAsia="Times New Roman" w:hAnsi="Helvetica" w:cs="Times New Roman"/>
          <w:sz w:val="20"/>
          <w:szCs w:val="20"/>
        </w:rPr>
        <w:br/>
      </w:r>
      <w:r w:rsidRPr="005817D8">
        <w:rPr>
          <w:rFonts w:ascii="Helvetica" w:eastAsia="Times New Roman" w:hAnsi="Helvetica" w:cs="Times New Roman"/>
          <w:sz w:val="20"/>
          <w:szCs w:val="20"/>
        </w:rPr>
        <w:br/>
      </w:r>
      <w:r w:rsidRPr="005817D8">
        <w:rPr>
          <w:rFonts w:ascii="Helvetica" w:hAnsi="Helvetica"/>
          <w:sz w:val="20"/>
        </w:rPr>
        <w:t xml:space="preserve">La tête du </w:t>
      </w:r>
      <w:proofErr w:type="spellStart"/>
      <w:r w:rsidRPr="005817D8">
        <w:rPr>
          <w:rFonts w:ascii="Helvetica" w:hAnsi="Helvetica"/>
          <w:sz w:val="20"/>
        </w:rPr>
        <w:t>wedge</w:t>
      </w:r>
      <w:proofErr w:type="spellEnd"/>
      <w:r w:rsidRPr="005817D8">
        <w:rPr>
          <w:rFonts w:ascii="Helvetica" w:hAnsi="Helvetica"/>
          <w:sz w:val="20"/>
        </w:rPr>
        <w:t xml:space="preserve"> est placée dans un four, où elle subit le traitement thermique </w:t>
      </w:r>
      <w:r w:rsidRPr="005817D8">
        <w:rPr>
          <w:rFonts w:ascii="Helvetica" w:hAnsi="Helvetica"/>
          <w:b/>
          <w:i/>
          <w:sz w:val="20"/>
        </w:rPr>
        <w:t>exclusif</w:t>
      </w:r>
      <w:r w:rsidRPr="005817D8">
        <w:rPr>
          <w:rFonts w:ascii="Helvetica" w:hAnsi="Helvetica"/>
          <w:sz w:val="20"/>
        </w:rPr>
        <w:t xml:space="preserve"> de Cleveland Golf. C'est grâce à différentes étapes réalisées pendant le processus de chauffage que </w:t>
      </w:r>
      <w:r w:rsidR="005817D8" w:rsidRPr="005817D8">
        <w:rPr>
          <w:rFonts w:ascii="Helvetica" w:hAnsi="Helvetica"/>
          <w:sz w:val="20"/>
        </w:rPr>
        <w:t xml:space="preserve">l’on </w:t>
      </w:r>
      <w:r w:rsidRPr="005817D8">
        <w:rPr>
          <w:rFonts w:ascii="Helvetica" w:hAnsi="Helvetica"/>
          <w:sz w:val="20"/>
        </w:rPr>
        <w:t>obtient cette coloration distinctive.</w:t>
      </w:r>
    </w:p>
    <w:p w14:paraId="43B18B1B" w14:textId="77777777" w:rsidR="009C608D" w:rsidRDefault="009C608D" w:rsidP="009C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color w:val="262626"/>
          <w:sz w:val="20"/>
        </w:rPr>
      </w:pPr>
    </w:p>
    <w:p w14:paraId="0D326F5E" w14:textId="77777777" w:rsidR="009C608D" w:rsidRDefault="009C608D" w:rsidP="009C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color w:val="262626"/>
          <w:sz w:val="20"/>
        </w:rPr>
      </w:pPr>
    </w:p>
    <w:p w14:paraId="62E7137B" w14:textId="77777777" w:rsidR="009C608D" w:rsidRDefault="009C608D" w:rsidP="009C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color w:val="262626"/>
          <w:sz w:val="20"/>
        </w:rPr>
      </w:pPr>
    </w:p>
    <w:p w14:paraId="55E34793" w14:textId="77777777" w:rsidR="009C608D" w:rsidRDefault="009C608D" w:rsidP="009C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color w:val="262626"/>
          <w:sz w:val="20"/>
        </w:rPr>
      </w:pPr>
    </w:p>
    <w:p w14:paraId="0B3DAFD7" w14:textId="77777777" w:rsidR="009C608D" w:rsidRDefault="009C608D" w:rsidP="009C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color w:val="262626"/>
          <w:sz w:val="20"/>
        </w:rPr>
      </w:pPr>
    </w:p>
    <w:p w14:paraId="588F91FD" w14:textId="77777777" w:rsidR="009C608D" w:rsidRPr="00424B91" w:rsidRDefault="009C608D" w:rsidP="009C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Bold"/>
          <w:b/>
          <w:bCs/>
          <w:color w:val="262626"/>
          <w:sz w:val="20"/>
          <w:szCs w:val="20"/>
        </w:rPr>
      </w:pPr>
      <w:r>
        <w:rPr>
          <w:rFonts w:ascii="Helvetica" w:hAnsi="Helvetica"/>
          <w:b/>
          <w:color w:val="262626"/>
          <w:sz w:val="20"/>
        </w:rPr>
        <w:lastRenderedPageBreak/>
        <w:t>Étape 3. Explications</w:t>
      </w:r>
    </w:p>
    <w:p w14:paraId="16E06A4F" w14:textId="77777777" w:rsidR="009C608D" w:rsidRPr="00424B91" w:rsidRDefault="009C608D" w:rsidP="009C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3A5B128B" w14:textId="77777777" w:rsidR="009C608D" w:rsidRPr="00424B91" w:rsidRDefault="009C608D" w:rsidP="009C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r>
        <w:rPr>
          <w:rFonts w:ascii="Helvetica" w:hAnsi="Helvetica"/>
          <w:color w:val="262626"/>
          <w:sz w:val="20"/>
        </w:rPr>
        <w:t>La trempe est un processus de traitement à la chaleur, utilisé pour accroître la ténacité des alliages à base de fer. La trempe s'effectue généralement après le durcissement afin de réduire une partie de l'excès de dureté. Elle est réalisée en chauffant le métal à une température inférieure au point critique pendant une période donnée. Le métal est ensuite laissé à refroidir dans un environnement sans courant d'air. C'est la température exacte qui détermine la quantité de dureté retirée. Celle-ci dépend de la composition spécifique de l'alliage et des propriétés souhaitées pour le produit fini.</w:t>
      </w:r>
    </w:p>
    <w:p w14:paraId="52E34107" w14:textId="77777777" w:rsidR="009C608D" w:rsidRPr="00424B91" w:rsidRDefault="009C608D" w:rsidP="009C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73427DE9" w14:textId="77777777" w:rsidR="009C608D" w:rsidRPr="00424B91" w:rsidRDefault="009C608D" w:rsidP="009C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r>
        <w:rPr>
          <w:rFonts w:ascii="Helvetica" w:hAnsi="Helvetica"/>
          <w:color w:val="262626"/>
          <w:sz w:val="20"/>
        </w:rPr>
        <w:t xml:space="preserve">Nous employons également cette technique pour obtenir l'aspect distinctif des </w:t>
      </w:r>
      <w:proofErr w:type="spellStart"/>
      <w:r>
        <w:rPr>
          <w:rFonts w:ascii="Helvetica" w:hAnsi="Helvetica"/>
          <w:b/>
          <w:i/>
          <w:color w:val="262626"/>
          <w:sz w:val="20"/>
        </w:rPr>
        <w:t>wedges</w:t>
      </w:r>
      <w:proofErr w:type="spellEnd"/>
      <w:r>
        <w:rPr>
          <w:rFonts w:ascii="Helvetica" w:hAnsi="Helvetica"/>
          <w:b/>
          <w:i/>
          <w:color w:val="262626"/>
          <w:sz w:val="20"/>
        </w:rPr>
        <w:t xml:space="preserve"> RTX 3 RAW</w:t>
      </w:r>
      <w:r>
        <w:rPr>
          <w:rFonts w:ascii="Helvetica" w:hAnsi="Helvetica"/>
          <w:color w:val="262626"/>
          <w:sz w:val="20"/>
        </w:rPr>
        <w:t>, mais dans un but différent.</w:t>
      </w:r>
    </w:p>
    <w:p w14:paraId="58E541B7" w14:textId="77777777" w:rsidR="009C608D" w:rsidRPr="00424B91" w:rsidRDefault="009C608D" w:rsidP="009C6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6E16DCE0" w14:textId="77777777" w:rsidR="009C608D" w:rsidRDefault="009C608D" w:rsidP="009C608D">
      <w:pPr>
        <w:rPr>
          <w:rFonts w:ascii="Helvetica" w:hAnsi="Helvetica"/>
          <w:color w:val="262626"/>
          <w:sz w:val="20"/>
        </w:rPr>
      </w:pPr>
      <w:r>
        <w:rPr>
          <w:rFonts w:ascii="Helvetica" w:hAnsi="Helvetica"/>
          <w:color w:val="262626"/>
          <w:sz w:val="20"/>
        </w:rPr>
        <w:t xml:space="preserve">Si l'acier a été fraîchement meulé, sablé ou poli, une couche d'oxyde se forme sur sa surface lorsqu'il est chauffé. À mesure que la température de l'acier augmente, l'épaisseur de l'oxyde de fer augmente également. Bien que l'oxyde de fer ne soit pas normalement transparent, des couches aussi fines laissent passer la lumière, qui se réfléchit sur les surfaces supérieure et inférieure de la couche. Cela provoque un phénomène appelé « interférence par une couche mince » qui produit des couleurs sur la surface. Quand l'épaisseur de cette couche augmente en même temps que la température, les couleurs changent, passant d'un jaune très pâle au marron, puis au violet et enfin au bleu. Ces couleurs apparaissent à des températures très précises. Les </w:t>
      </w:r>
      <w:proofErr w:type="spellStart"/>
      <w:r>
        <w:rPr>
          <w:rFonts w:ascii="Helvetica" w:hAnsi="Helvetica"/>
          <w:b/>
          <w:i/>
          <w:color w:val="262626"/>
          <w:sz w:val="20"/>
        </w:rPr>
        <w:t>wedges</w:t>
      </w:r>
      <w:proofErr w:type="spellEnd"/>
      <w:r>
        <w:rPr>
          <w:rFonts w:ascii="Helvetica" w:hAnsi="Helvetica"/>
          <w:b/>
          <w:i/>
          <w:color w:val="262626"/>
          <w:sz w:val="20"/>
        </w:rPr>
        <w:t xml:space="preserve"> RTX 3 RAW</w:t>
      </w:r>
      <w:r>
        <w:rPr>
          <w:rFonts w:ascii="Helvetica" w:hAnsi="Helvetica"/>
          <w:color w:val="262626"/>
          <w:sz w:val="20"/>
        </w:rPr>
        <w:t xml:space="preserve"> ont fait l'objet d'une trempe dans un four, à la température exacte de 226 °C (439 °F) pendant une heure chacun, ce qui permet d'obtenir cette finition exceptionnelle. </w:t>
      </w:r>
    </w:p>
    <w:p w14:paraId="7E245D94" w14:textId="77777777" w:rsidR="009C608D" w:rsidRDefault="009C608D" w:rsidP="009C608D">
      <w:pPr>
        <w:rPr>
          <w:rFonts w:ascii="Helvetica" w:hAnsi="Helvetica"/>
          <w:color w:val="262626"/>
          <w:sz w:val="20"/>
        </w:rPr>
      </w:pPr>
    </w:p>
    <w:p w14:paraId="5426FFA9" w14:textId="77777777" w:rsidR="009C608D" w:rsidRPr="009C608D" w:rsidRDefault="009C608D" w:rsidP="009C608D">
      <w:pPr>
        <w:rPr>
          <w:rFonts w:ascii="Helvetica" w:hAnsi="Helvetica"/>
          <w:color w:val="262626"/>
          <w:sz w:val="20"/>
        </w:rPr>
      </w:pPr>
      <w:r>
        <w:rPr>
          <w:rFonts w:ascii="Helvetica" w:hAnsi="Helvetica"/>
          <w:color w:val="262626"/>
          <w:sz w:val="20"/>
        </w:rPr>
        <w:t>Elle ne commencera à rouiller que lorsque le produit sera utilisé. C'est ainsi qu'elle développera son caractère propre</w:t>
      </w:r>
      <w:r w:rsidRPr="00851CB7">
        <w:rPr>
          <w:rFonts w:ascii="Helvetica" w:hAnsi="Helvetica"/>
          <w:color w:val="262626"/>
          <w:sz w:val="20"/>
        </w:rPr>
        <w:t>.</w:t>
      </w:r>
    </w:p>
    <w:p w14:paraId="772ACAD6" w14:textId="77777777" w:rsidR="009C608D" w:rsidRDefault="009C608D" w:rsidP="00CA5213">
      <w:pPr>
        <w:ind w:left="2160"/>
        <w:rPr>
          <w:rFonts w:ascii="Helvetica" w:hAnsi="Helvetica"/>
          <w:sz w:val="20"/>
        </w:rPr>
      </w:pPr>
    </w:p>
    <w:p w14:paraId="3FB468C8" w14:textId="77777777" w:rsidR="009C608D" w:rsidRDefault="009C608D" w:rsidP="00CA5213">
      <w:pPr>
        <w:ind w:left="2160"/>
        <w:rPr>
          <w:rFonts w:ascii="Helvetica" w:hAnsi="Helvetica"/>
          <w:sz w:val="20"/>
        </w:rPr>
      </w:pPr>
    </w:p>
    <w:p w14:paraId="07249002" w14:textId="77777777" w:rsidR="009C608D" w:rsidRDefault="009C608D" w:rsidP="00CA5213">
      <w:pPr>
        <w:ind w:left="2160"/>
        <w:rPr>
          <w:rFonts w:ascii="Helvetica" w:hAnsi="Helvetica"/>
          <w:sz w:val="20"/>
        </w:rPr>
      </w:pPr>
    </w:p>
    <w:p w14:paraId="20B55DEB" w14:textId="77777777" w:rsidR="009C608D" w:rsidRDefault="009C608D" w:rsidP="00CA5213">
      <w:pPr>
        <w:ind w:left="2160"/>
        <w:rPr>
          <w:rFonts w:ascii="Helvetica" w:hAnsi="Helvetica"/>
          <w:sz w:val="20"/>
        </w:rPr>
      </w:pPr>
    </w:p>
    <w:p w14:paraId="68E0B4E5" w14:textId="77777777" w:rsidR="00CA5213" w:rsidRPr="005817D8" w:rsidRDefault="009C608D" w:rsidP="00CA5213">
      <w:pPr>
        <w:ind w:left="2160"/>
        <w:rPr>
          <w:rFonts w:ascii="Helvetica" w:eastAsia="Times New Roman" w:hAnsi="Helvetica" w:cs="Times New Roman"/>
          <w:sz w:val="20"/>
          <w:szCs w:val="20"/>
        </w:rPr>
      </w:pPr>
      <w:r w:rsidRPr="005817D8">
        <w:rPr>
          <w:rFonts w:ascii="Helvetica" w:eastAsia="Times New Roman" w:hAnsi="Helvetica" w:cs="Times New Roman"/>
          <w:noProof/>
          <w:sz w:val="20"/>
          <w:szCs w:val="20"/>
          <w:lang w:val="de-DE" w:eastAsia="de-DE" w:bidi="ar-SA"/>
        </w:rPr>
        <w:drawing>
          <wp:anchor distT="0" distB="0" distL="114300" distR="114300" simplePos="0" relativeHeight="251659776" behindDoc="0" locked="0" layoutInCell="1" allowOverlap="1" wp14:anchorId="11FA99AB" wp14:editId="55E5F542">
            <wp:simplePos x="0" y="0"/>
            <wp:positionH relativeFrom="column">
              <wp:posOffset>-67945</wp:posOffset>
            </wp:positionH>
            <wp:positionV relativeFrom="paragraph">
              <wp:posOffset>-60325</wp:posOffset>
            </wp:positionV>
            <wp:extent cx="982980" cy="867410"/>
            <wp:effectExtent l="0" t="0" r="0" b="0"/>
            <wp:wrapNone/>
            <wp:docPr id="7" name="Bild 7" descr="Macintosh HD:Users:haukelipp:Dropbox:RAW Assets:RAW Bakingprocess PICS LR:Tour-Raw_Oven_Full-Di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aukelipp:Dropbox:RAW Assets:RAW Bakingprocess PICS LR:Tour-Raw_Oven_Full-Dip.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2980" cy="867410"/>
                    </a:xfrm>
                    <a:prstGeom prst="rect">
                      <a:avLst/>
                    </a:prstGeom>
                    <a:noFill/>
                    <a:ln>
                      <a:noFill/>
                    </a:ln>
                  </pic:spPr>
                </pic:pic>
              </a:graphicData>
            </a:graphic>
            <wp14:sizeRelV relativeFrom="margin">
              <wp14:pctHeight>0</wp14:pctHeight>
            </wp14:sizeRelV>
          </wp:anchor>
        </w:drawing>
      </w:r>
      <w:r w:rsidR="00CA5213" w:rsidRPr="005817D8">
        <w:rPr>
          <w:rFonts w:ascii="Helvetica" w:hAnsi="Helvetica"/>
          <w:sz w:val="20"/>
        </w:rPr>
        <w:t>ÉTAPE 4 : FINITION</w:t>
      </w:r>
      <w:r w:rsidR="00CA5213" w:rsidRPr="005817D8">
        <w:rPr>
          <w:rFonts w:ascii="Helvetica" w:eastAsia="Times New Roman" w:hAnsi="Helvetica" w:cs="Times New Roman"/>
          <w:sz w:val="20"/>
          <w:szCs w:val="20"/>
        </w:rPr>
        <w:br/>
      </w:r>
      <w:r w:rsidR="00CA5213" w:rsidRPr="005817D8">
        <w:rPr>
          <w:rFonts w:ascii="Helvetica" w:hAnsi="Helvetica"/>
          <w:sz w:val="20"/>
        </w:rPr>
        <w:t xml:space="preserve">Une fois le traitement achevé, chaque tête de </w:t>
      </w:r>
      <w:proofErr w:type="spellStart"/>
      <w:r w:rsidR="00CA5213" w:rsidRPr="005817D8">
        <w:rPr>
          <w:rFonts w:ascii="Helvetica" w:hAnsi="Helvetica"/>
          <w:sz w:val="20"/>
        </w:rPr>
        <w:t>wedge</w:t>
      </w:r>
      <w:proofErr w:type="spellEnd"/>
      <w:r w:rsidR="00CA5213" w:rsidRPr="005817D8">
        <w:rPr>
          <w:rFonts w:ascii="Helvetica" w:hAnsi="Helvetica"/>
          <w:sz w:val="20"/>
        </w:rPr>
        <w:t xml:space="preserve"> est entièrement immergée dans une finition de « bain d'huile » afin d'obtenir un aspect riche et une couche de protection supplémentaire, appliqués sur le matériau brut de la tête. </w:t>
      </w:r>
      <w:r w:rsidR="005817D8" w:rsidRPr="005817D8">
        <w:rPr>
          <w:rFonts w:ascii="Helvetica" w:hAnsi="Helvetica"/>
          <w:sz w:val="20"/>
        </w:rPr>
        <w:t xml:space="preserve">L’opération permet de contenir </w:t>
      </w:r>
      <w:r w:rsidR="00CA5213" w:rsidRPr="005817D8">
        <w:rPr>
          <w:rFonts w:ascii="Helvetica" w:hAnsi="Helvetica"/>
          <w:sz w:val="20"/>
        </w:rPr>
        <w:t xml:space="preserve">la rouille avant que le </w:t>
      </w:r>
      <w:proofErr w:type="spellStart"/>
      <w:r w:rsidR="00CA5213" w:rsidRPr="005817D8">
        <w:rPr>
          <w:rFonts w:ascii="Helvetica" w:hAnsi="Helvetica"/>
          <w:sz w:val="20"/>
        </w:rPr>
        <w:t>wedge</w:t>
      </w:r>
      <w:proofErr w:type="spellEnd"/>
      <w:r w:rsidR="00CA5213" w:rsidRPr="005817D8">
        <w:rPr>
          <w:rFonts w:ascii="Helvetica" w:hAnsi="Helvetica"/>
          <w:sz w:val="20"/>
        </w:rPr>
        <w:t xml:space="preserve"> arrive chez le client.</w:t>
      </w:r>
    </w:p>
    <w:p w14:paraId="0F889BB2" w14:textId="77777777" w:rsidR="00CA5213" w:rsidRPr="005817D8" w:rsidRDefault="00CA5213" w:rsidP="00CA5213">
      <w:pPr>
        <w:ind w:left="2160"/>
        <w:rPr>
          <w:rFonts w:ascii="Helvetica" w:eastAsia="Times New Roman" w:hAnsi="Helvetica" w:cs="Times New Roman"/>
          <w:sz w:val="20"/>
          <w:szCs w:val="20"/>
        </w:rPr>
      </w:pPr>
    </w:p>
    <w:p w14:paraId="06C9C1BA" w14:textId="77777777" w:rsidR="00CA5213" w:rsidRPr="005817D8" w:rsidRDefault="00CA5213" w:rsidP="00CA5213">
      <w:pPr>
        <w:ind w:left="2160"/>
        <w:rPr>
          <w:rFonts w:ascii="Helvetica" w:eastAsia="MS Gothic" w:hAnsi="Helvetica"/>
          <w:b/>
          <w:noProof/>
          <w:sz w:val="28"/>
          <w:szCs w:val="28"/>
        </w:rPr>
      </w:pPr>
    </w:p>
    <w:p w14:paraId="0519A9AE" w14:textId="77777777" w:rsidR="00CA5213" w:rsidRPr="005817D8" w:rsidRDefault="00CA5213" w:rsidP="00CA5213">
      <w:pPr>
        <w:rPr>
          <w:rFonts w:ascii="Helvetica" w:eastAsia="Times New Roman" w:hAnsi="Helvetica" w:cs="Times New Roman"/>
          <w:sz w:val="20"/>
          <w:szCs w:val="20"/>
        </w:rPr>
      </w:pPr>
      <w:r w:rsidRPr="005817D8">
        <w:rPr>
          <w:rFonts w:ascii="Helvetica" w:hAnsi="Helvetica"/>
          <w:sz w:val="20"/>
        </w:rPr>
        <w:t xml:space="preserve">Cette option supplémentaire reprend les technologies innovantes qui avaient déjà offert à la famille des </w:t>
      </w:r>
      <w:proofErr w:type="spellStart"/>
      <w:r w:rsidRPr="005817D8">
        <w:rPr>
          <w:rFonts w:ascii="Helvetica" w:hAnsi="Helvetica"/>
          <w:sz w:val="20"/>
        </w:rPr>
        <w:t>wedges</w:t>
      </w:r>
      <w:proofErr w:type="spellEnd"/>
      <w:r w:rsidRPr="005817D8">
        <w:rPr>
          <w:rFonts w:ascii="Helvetica" w:hAnsi="Helvetica"/>
          <w:sz w:val="20"/>
        </w:rPr>
        <w:t xml:space="preserve"> RTX 3 un succès international : </w:t>
      </w:r>
    </w:p>
    <w:p w14:paraId="448F3906" w14:textId="77777777" w:rsidR="00CA5213" w:rsidRDefault="00CA5213" w:rsidP="00CA5213">
      <w:pPr>
        <w:rPr>
          <w:rFonts w:ascii="Helvetica" w:eastAsia="Times New Roman" w:hAnsi="Helvetica" w:cs="Times New Roman"/>
          <w:sz w:val="20"/>
          <w:szCs w:val="20"/>
        </w:rPr>
      </w:pPr>
    </w:p>
    <w:p w14:paraId="458B7997" w14:textId="77777777" w:rsidR="009C608D" w:rsidRDefault="009C608D" w:rsidP="00CA5213">
      <w:pPr>
        <w:rPr>
          <w:rFonts w:ascii="Helvetica" w:eastAsia="Times New Roman" w:hAnsi="Helvetica" w:cs="Times New Roman"/>
          <w:sz w:val="20"/>
          <w:szCs w:val="20"/>
        </w:rPr>
      </w:pPr>
    </w:p>
    <w:p w14:paraId="12C46A9A" w14:textId="77777777" w:rsidR="009C608D" w:rsidRPr="005817D8" w:rsidRDefault="009C608D" w:rsidP="00CA5213">
      <w:pPr>
        <w:rPr>
          <w:rFonts w:ascii="Helvetica" w:eastAsia="Times New Roman" w:hAnsi="Helvetica" w:cs="Times New Roman"/>
          <w:sz w:val="20"/>
          <w:szCs w:val="20"/>
        </w:rPr>
      </w:pPr>
    </w:p>
    <w:p w14:paraId="143A5A22" w14:textId="77777777" w:rsidR="00CA5213" w:rsidRPr="005817D8" w:rsidRDefault="00CA5213" w:rsidP="00CA5213">
      <w:pPr>
        <w:rPr>
          <w:rFonts w:ascii="Helvetica" w:hAnsi="Helvetica"/>
          <w:b/>
          <w:sz w:val="28"/>
          <w:szCs w:val="28"/>
          <w:u w:val="single"/>
        </w:rPr>
      </w:pPr>
      <w:r w:rsidRPr="005817D8">
        <w:rPr>
          <w:rFonts w:ascii="Helvetica" w:hAnsi="Helvetica"/>
          <w:b/>
          <w:sz w:val="28"/>
          <w:u w:val="single"/>
        </w:rPr>
        <w:t xml:space="preserve">Caractéristiques et avantages </w:t>
      </w:r>
    </w:p>
    <w:p w14:paraId="1DA08912" w14:textId="77777777" w:rsidR="00CA5213" w:rsidRPr="005817D8" w:rsidRDefault="00CA5213" w:rsidP="00CA5213">
      <w:pPr>
        <w:rPr>
          <w:rFonts w:ascii="Helvetica" w:hAnsi="Helvetica"/>
          <w:b/>
          <w:sz w:val="28"/>
          <w:szCs w:val="28"/>
        </w:rPr>
      </w:pPr>
    </w:p>
    <w:p w14:paraId="32B72C4A" w14:textId="77777777" w:rsidR="00CA5213" w:rsidRPr="005817D8" w:rsidRDefault="00CA5213" w:rsidP="00782990">
      <w:pPr>
        <w:numPr>
          <w:ilvl w:val="0"/>
          <w:numId w:val="1"/>
        </w:numPr>
        <w:spacing w:line="276" w:lineRule="auto"/>
        <w:rPr>
          <w:rFonts w:ascii="Helvetica" w:hAnsi="Helvetica" w:cs="Arial"/>
          <w:sz w:val="20"/>
          <w:szCs w:val="20"/>
        </w:rPr>
      </w:pPr>
      <w:r w:rsidRPr="005817D8">
        <w:rPr>
          <w:rFonts w:ascii="Helvetica" w:hAnsi="Helvetica"/>
          <w:sz w:val="20"/>
        </w:rPr>
        <w:t xml:space="preserve">NOUVELLE technologie </w:t>
      </w:r>
      <w:proofErr w:type="spellStart"/>
      <w:r w:rsidRPr="005817D8">
        <w:rPr>
          <w:rFonts w:ascii="Helvetica" w:hAnsi="Helvetica"/>
          <w:sz w:val="20"/>
        </w:rPr>
        <w:t>Feel</w:t>
      </w:r>
      <w:proofErr w:type="spellEnd"/>
      <w:r w:rsidRPr="005817D8">
        <w:rPr>
          <w:rFonts w:ascii="Helvetica" w:hAnsi="Helvetica"/>
          <w:sz w:val="20"/>
        </w:rPr>
        <w:t xml:space="preserve"> </w:t>
      </w:r>
      <w:proofErr w:type="spellStart"/>
      <w:r w:rsidRPr="005817D8">
        <w:rPr>
          <w:rFonts w:ascii="Helvetica" w:hAnsi="Helvetica"/>
          <w:sz w:val="20"/>
        </w:rPr>
        <w:t>Balancing</w:t>
      </w:r>
      <w:proofErr w:type="spellEnd"/>
      <w:r w:rsidRPr="005817D8">
        <w:rPr>
          <w:rFonts w:ascii="Helvetica" w:hAnsi="Helvetica"/>
          <w:sz w:val="20"/>
        </w:rPr>
        <w:t xml:space="preserve"> – Cette technologie en attente de brevet rapproche le centre de gravité du milieu de la face du </w:t>
      </w:r>
      <w:proofErr w:type="spellStart"/>
      <w:r w:rsidRPr="005817D8">
        <w:rPr>
          <w:rFonts w:ascii="Helvetica" w:hAnsi="Helvetica"/>
          <w:sz w:val="20"/>
        </w:rPr>
        <w:t>wedge</w:t>
      </w:r>
      <w:proofErr w:type="spellEnd"/>
      <w:r w:rsidRPr="005817D8">
        <w:rPr>
          <w:rFonts w:ascii="Helvetica" w:hAnsi="Helvetica"/>
          <w:sz w:val="20"/>
        </w:rPr>
        <w:t>, ce qui abaisse les vibrations et optimise la stabilité de la tête au point d'impact. Cette cohérence et cette stabilité accrues sont possibles grâce à l'ajout d'une micro-</w:t>
      </w:r>
      <w:r w:rsidR="00782990" w:rsidRPr="00782990">
        <w:t xml:space="preserve"> </w:t>
      </w:r>
      <w:r w:rsidR="00782990" w:rsidRPr="00782990">
        <w:rPr>
          <w:rFonts w:ascii="Helvetica" w:hAnsi="Helvetica"/>
          <w:sz w:val="20"/>
        </w:rPr>
        <w:t>cavité</w:t>
      </w:r>
      <w:r w:rsidRPr="005817D8">
        <w:rPr>
          <w:rFonts w:ascii="Helvetica" w:hAnsi="Helvetica"/>
          <w:sz w:val="20"/>
        </w:rPr>
        <w:t xml:space="preserve"> à l'intérieur du </w:t>
      </w:r>
      <w:proofErr w:type="spellStart"/>
      <w:r w:rsidRPr="005817D8">
        <w:rPr>
          <w:rFonts w:ascii="Helvetica" w:hAnsi="Helvetica"/>
          <w:sz w:val="20"/>
        </w:rPr>
        <w:t>hosel</w:t>
      </w:r>
      <w:proofErr w:type="spellEnd"/>
      <w:r w:rsidRPr="005817D8">
        <w:rPr>
          <w:rFonts w:ascii="Helvetica" w:hAnsi="Helvetica"/>
          <w:sz w:val="20"/>
        </w:rPr>
        <w:t xml:space="preserve"> et au raccourcissement </w:t>
      </w:r>
      <w:r w:rsidR="001B4CFA">
        <w:rPr>
          <w:rFonts w:ascii="Helvetica" w:hAnsi="Helvetica"/>
          <w:sz w:val="20"/>
        </w:rPr>
        <w:t>de ce dernier</w:t>
      </w:r>
      <w:r w:rsidRPr="005817D8">
        <w:rPr>
          <w:rFonts w:ascii="Helvetica" w:hAnsi="Helvetica"/>
          <w:sz w:val="20"/>
        </w:rPr>
        <w:t xml:space="preserve">. </w:t>
      </w:r>
      <w:r w:rsidR="005817D8" w:rsidRPr="005817D8">
        <w:rPr>
          <w:rFonts w:ascii="Helvetica" w:hAnsi="Helvetica"/>
          <w:sz w:val="20"/>
        </w:rPr>
        <w:t>C</w:t>
      </w:r>
      <w:r w:rsidRPr="005817D8">
        <w:rPr>
          <w:rFonts w:ascii="Helvetica" w:hAnsi="Helvetica"/>
          <w:sz w:val="20"/>
        </w:rPr>
        <w:t xml:space="preserve">e sont </w:t>
      </w:r>
      <w:r w:rsidR="005817D8" w:rsidRPr="005817D8">
        <w:rPr>
          <w:rFonts w:ascii="Helvetica" w:hAnsi="Helvetica"/>
          <w:sz w:val="20"/>
        </w:rPr>
        <w:t xml:space="preserve">ainsi </w:t>
      </w:r>
      <w:r w:rsidRPr="005817D8">
        <w:rPr>
          <w:rFonts w:ascii="Helvetica" w:hAnsi="Helvetica"/>
          <w:sz w:val="20"/>
        </w:rPr>
        <w:t xml:space="preserve">neuf grammes de masse qui sont redistribués de façon optimale dans la tête. L'emplacement du CG est donc plus centré. Cela améliore les sensations et resserre la dispersion des coups, pour un contrôle maximum à l'approche. </w:t>
      </w:r>
    </w:p>
    <w:p w14:paraId="382AE7ED" w14:textId="77777777" w:rsidR="009C608D" w:rsidRDefault="009C608D" w:rsidP="009C608D">
      <w:pPr>
        <w:spacing w:line="276" w:lineRule="auto"/>
        <w:ind w:left="720"/>
        <w:rPr>
          <w:rFonts w:ascii="Helvetica" w:hAnsi="Helvetica" w:cs="Arial"/>
          <w:sz w:val="20"/>
          <w:szCs w:val="20"/>
        </w:rPr>
      </w:pPr>
    </w:p>
    <w:p w14:paraId="61104F27" w14:textId="77777777" w:rsidR="009C608D" w:rsidRPr="009C608D" w:rsidRDefault="009C608D" w:rsidP="009C608D">
      <w:pPr>
        <w:spacing w:line="276" w:lineRule="auto"/>
        <w:ind w:left="720"/>
        <w:rPr>
          <w:rFonts w:ascii="Helvetica" w:hAnsi="Helvetica" w:cs="Arial"/>
          <w:sz w:val="20"/>
          <w:szCs w:val="20"/>
        </w:rPr>
      </w:pPr>
    </w:p>
    <w:p w14:paraId="49B98620" w14:textId="77777777" w:rsidR="00CA5213" w:rsidRPr="009C608D" w:rsidRDefault="00CA5213" w:rsidP="00CA5213">
      <w:pPr>
        <w:numPr>
          <w:ilvl w:val="0"/>
          <w:numId w:val="1"/>
        </w:numPr>
        <w:spacing w:line="276" w:lineRule="auto"/>
        <w:rPr>
          <w:rFonts w:ascii="Helvetica" w:hAnsi="Helvetica" w:cs="Arial"/>
          <w:sz w:val="20"/>
          <w:szCs w:val="20"/>
        </w:rPr>
      </w:pPr>
      <w:r w:rsidRPr="005817D8">
        <w:rPr>
          <w:rFonts w:ascii="Helvetica" w:hAnsi="Helvetica"/>
          <w:sz w:val="20"/>
        </w:rPr>
        <w:t xml:space="preserve">NOUVEAU ponçage de semelle en V – </w:t>
      </w:r>
      <w:r w:rsidR="005817D8" w:rsidRPr="005817D8">
        <w:rPr>
          <w:rFonts w:ascii="Helvetica" w:hAnsi="Helvetica"/>
          <w:sz w:val="20"/>
        </w:rPr>
        <w:t>T</w:t>
      </w:r>
      <w:r w:rsidRPr="005817D8">
        <w:rPr>
          <w:rFonts w:ascii="Helvetica" w:hAnsi="Helvetica"/>
          <w:sz w:val="20"/>
        </w:rPr>
        <w:t xml:space="preserve">rois ponçages, éprouvés sur le Tour, adoptent une forme en V, avec davantage de rebond sur le bord avant, ce qui aide à traverser le gazon plus rapidement et réduit la résistance à l'impact. </w:t>
      </w:r>
      <w:r w:rsidR="005817D8" w:rsidRPr="005817D8">
        <w:rPr>
          <w:rFonts w:ascii="Helvetica" w:hAnsi="Helvetica"/>
          <w:sz w:val="20"/>
        </w:rPr>
        <w:t>L</w:t>
      </w:r>
      <w:r w:rsidRPr="005817D8">
        <w:rPr>
          <w:rFonts w:ascii="Helvetica" w:hAnsi="Helvetica"/>
          <w:sz w:val="20"/>
        </w:rPr>
        <w:t xml:space="preserve">es sensations </w:t>
      </w:r>
      <w:r w:rsidR="005817D8" w:rsidRPr="005817D8">
        <w:rPr>
          <w:rFonts w:ascii="Helvetica" w:hAnsi="Helvetica"/>
          <w:sz w:val="20"/>
        </w:rPr>
        <w:t xml:space="preserve">sont </w:t>
      </w:r>
      <w:r w:rsidRPr="005817D8">
        <w:rPr>
          <w:rFonts w:ascii="Helvetica" w:hAnsi="Helvetica"/>
          <w:sz w:val="20"/>
        </w:rPr>
        <w:t xml:space="preserve">plus nettes et </w:t>
      </w:r>
      <w:r w:rsidR="005817D8" w:rsidRPr="005817D8">
        <w:rPr>
          <w:rFonts w:ascii="Helvetica" w:hAnsi="Helvetica"/>
          <w:sz w:val="20"/>
        </w:rPr>
        <w:t xml:space="preserve">la </w:t>
      </w:r>
      <w:r w:rsidRPr="005817D8">
        <w:rPr>
          <w:rFonts w:ascii="Helvetica" w:hAnsi="Helvetica"/>
          <w:sz w:val="20"/>
        </w:rPr>
        <w:t xml:space="preserve">vitesse plus constante sur la tête, pour plus de spin et de contrôle. </w:t>
      </w:r>
      <w:r w:rsidRPr="005817D8">
        <w:rPr>
          <w:rFonts w:ascii="Helvetica" w:hAnsi="Helvetica"/>
          <w:color w:val="000000"/>
          <w:sz w:val="20"/>
        </w:rPr>
        <w:t>La V-LG (</w:t>
      </w:r>
      <w:r w:rsidRPr="005817D8">
        <w:rPr>
          <w:rFonts w:ascii="Helvetica" w:hAnsi="Helvetica"/>
          <w:b/>
          <w:color w:val="000000"/>
          <w:sz w:val="20"/>
        </w:rPr>
        <w:t>•</w:t>
      </w:r>
      <w:r w:rsidRPr="005817D8">
        <w:rPr>
          <w:rFonts w:ascii="Helvetica" w:hAnsi="Helvetica"/>
          <w:color w:val="000000"/>
          <w:sz w:val="20"/>
        </w:rPr>
        <w:t>)</w:t>
      </w:r>
      <w:r w:rsidRPr="005817D8">
        <w:rPr>
          <w:rFonts w:ascii="Helvetica" w:hAnsi="Helvetica"/>
          <w:b/>
          <w:color w:val="000000"/>
          <w:sz w:val="20"/>
        </w:rPr>
        <w:t xml:space="preserve"> </w:t>
      </w:r>
      <w:r w:rsidRPr="005817D8">
        <w:rPr>
          <w:rFonts w:ascii="Helvetica" w:hAnsi="Helvetica"/>
          <w:color w:val="000000"/>
          <w:sz w:val="20"/>
        </w:rPr>
        <w:t>est la semelle présentant le rebond le plus étroit de Cleveland, pour une polyvalence maximum. La V-MG (</w:t>
      </w:r>
      <w:r w:rsidRPr="005817D8">
        <w:rPr>
          <w:rFonts w:ascii="Helvetica" w:hAnsi="Helvetica"/>
          <w:b/>
          <w:color w:val="000000"/>
          <w:sz w:val="20"/>
        </w:rPr>
        <w:t>••</w:t>
      </w:r>
      <w:r w:rsidRPr="005817D8">
        <w:rPr>
          <w:rFonts w:ascii="Helvetica" w:hAnsi="Helvetica"/>
          <w:color w:val="000000"/>
          <w:sz w:val="20"/>
        </w:rPr>
        <w:t>) présente un rebond médian, adapté à toute une série de joueurs et de conditions de pelouse. Quant à la V-FG (</w:t>
      </w:r>
      <w:r w:rsidRPr="005817D8">
        <w:rPr>
          <w:rFonts w:ascii="Helvetica" w:hAnsi="Helvetica"/>
          <w:b/>
          <w:color w:val="000000"/>
          <w:sz w:val="20"/>
        </w:rPr>
        <w:t>•••</w:t>
      </w:r>
      <w:r w:rsidRPr="005817D8">
        <w:rPr>
          <w:rFonts w:ascii="Helvetica" w:hAnsi="Helvetica"/>
          <w:color w:val="000000"/>
          <w:sz w:val="20"/>
        </w:rPr>
        <w:t>), il s'agit d'une conception de semelle complète tolérante, avec un relief sur le bord arrière.</w:t>
      </w:r>
    </w:p>
    <w:p w14:paraId="6D5B563C" w14:textId="77777777" w:rsidR="009C608D" w:rsidRPr="005817D8" w:rsidRDefault="009C608D" w:rsidP="009C608D">
      <w:pPr>
        <w:spacing w:line="276" w:lineRule="auto"/>
        <w:ind w:left="720"/>
        <w:rPr>
          <w:rFonts w:ascii="Helvetica" w:hAnsi="Helvetica" w:cs="Arial"/>
          <w:sz w:val="20"/>
          <w:szCs w:val="20"/>
        </w:rPr>
      </w:pPr>
    </w:p>
    <w:tbl>
      <w:tblPr>
        <w:tblpPr w:leftFromText="141" w:rightFromText="141" w:vertAnchor="page" w:horzAnchor="page" w:tblpX="3167" w:tblpY="7175"/>
        <w:tblW w:w="0" w:type="auto"/>
        <w:tblCellMar>
          <w:left w:w="0" w:type="dxa"/>
          <w:right w:w="0" w:type="dxa"/>
        </w:tblCellMar>
        <w:tblLook w:val="04A0" w:firstRow="1" w:lastRow="0" w:firstColumn="1" w:lastColumn="0" w:noHBand="0" w:noVBand="1"/>
      </w:tblPr>
      <w:tblGrid>
        <w:gridCol w:w="1665"/>
        <w:gridCol w:w="1680"/>
        <w:gridCol w:w="1665"/>
        <w:gridCol w:w="1680"/>
      </w:tblGrid>
      <w:tr w:rsidR="009C608D" w:rsidRPr="005817D8" w14:paraId="182999EB" w14:textId="77777777" w:rsidTr="009C608D">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08291E"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Angle d’ouverture</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1E3E57"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VLG/°</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4A4C4D"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VMG/°°</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5DDE64"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VFG/°°°</w:t>
            </w:r>
          </w:p>
        </w:tc>
      </w:tr>
      <w:tr w:rsidR="009C608D" w:rsidRPr="005817D8" w14:paraId="49C61E8A" w14:textId="77777777" w:rsidTr="009C608D">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F027BF4"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46°</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D5A003A"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0C7A0F1"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575F85E"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w:t>
            </w:r>
          </w:p>
        </w:tc>
      </w:tr>
      <w:tr w:rsidR="009C608D" w:rsidRPr="005817D8" w14:paraId="62C1D110" w14:textId="77777777" w:rsidTr="009C608D">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8E7FA7"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48°</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C41C9D"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8A5893"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74D952"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w:t>
            </w:r>
          </w:p>
        </w:tc>
      </w:tr>
      <w:tr w:rsidR="009C608D" w:rsidRPr="005817D8" w14:paraId="49095F88" w14:textId="77777777" w:rsidTr="009C608D">
        <w:trPr>
          <w:trHeight w:val="24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07E4E72"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50°</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8943A03"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98273AE"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C9CDE50"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w:t>
            </w:r>
          </w:p>
        </w:tc>
      </w:tr>
      <w:tr w:rsidR="009C608D" w:rsidRPr="005817D8" w14:paraId="2249C78A" w14:textId="77777777" w:rsidTr="009C608D">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A2AE4A"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52°</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05041C"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7B54A0"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6A6FA5"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w:t>
            </w:r>
          </w:p>
        </w:tc>
      </w:tr>
      <w:tr w:rsidR="009C608D" w:rsidRPr="005817D8" w14:paraId="169E8054" w14:textId="77777777" w:rsidTr="009C608D">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378AE43"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54°</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7C1EB80"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57458F3"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B855F1D"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r>
      <w:tr w:rsidR="009C608D" w:rsidRPr="005817D8" w14:paraId="47EB551F" w14:textId="77777777" w:rsidTr="009C608D">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ADD11C"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56°</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3BFAA8"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0BF6EB"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0C60D2"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r>
      <w:tr w:rsidR="009C608D" w:rsidRPr="005817D8" w14:paraId="3E25559A" w14:textId="77777777" w:rsidTr="009C608D">
        <w:trPr>
          <w:trHeight w:val="24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A2D516B"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58°</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7993078"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AE520B8"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325045F"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r>
      <w:tr w:rsidR="009C608D" w:rsidRPr="005817D8" w14:paraId="362F5271" w14:textId="77777777" w:rsidTr="009C608D">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51CB6A"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60°</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F58384"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C328E9"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0530D5"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r>
      <w:tr w:rsidR="009C608D" w:rsidRPr="005817D8" w14:paraId="61FF475C" w14:textId="77777777" w:rsidTr="009C608D">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07A8494"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62°</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73CFF34"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A1734C6" w14:textId="77777777" w:rsidR="009C608D" w:rsidRPr="005817D8" w:rsidRDefault="009C608D" w:rsidP="009C608D">
            <w:pPr>
              <w:jc w:val="center"/>
              <w:rPr>
                <w:rFonts w:ascii="Times" w:hAnsi="Times" w:cs="Times New Roman"/>
                <w:sz w:val="20"/>
                <w:szCs w:val="20"/>
              </w:rPr>
            </w:pPr>
            <w:r w:rsidRPr="005817D8">
              <w:rPr>
                <w:rFonts w:ascii="Helvetica" w:hAnsi="Helvetica"/>
                <w:color w:val="4F8F00"/>
                <w:sz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7506352" w14:textId="77777777" w:rsidR="009C608D" w:rsidRPr="005817D8" w:rsidRDefault="009C608D" w:rsidP="009C608D">
            <w:pPr>
              <w:jc w:val="center"/>
              <w:rPr>
                <w:rFonts w:ascii="Times" w:hAnsi="Times" w:cs="Times New Roman"/>
                <w:sz w:val="20"/>
                <w:szCs w:val="20"/>
              </w:rPr>
            </w:pPr>
            <w:r w:rsidRPr="005817D8">
              <w:rPr>
                <w:rFonts w:ascii="Helvetica" w:hAnsi="Helvetica"/>
                <w:color w:val="000000"/>
                <w:sz w:val="22"/>
              </w:rPr>
              <w:t>⁄</w:t>
            </w:r>
          </w:p>
        </w:tc>
      </w:tr>
    </w:tbl>
    <w:p w14:paraId="196176F5" w14:textId="77777777" w:rsidR="00CA5213" w:rsidRPr="005817D8" w:rsidRDefault="00CA5213" w:rsidP="00CA5213">
      <w:pPr>
        <w:numPr>
          <w:ilvl w:val="0"/>
          <w:numId w:val="1"/>
        </w:numPr>
        <w:spacing w:line="276" w:lineRule="auto"/>
        <w:rPr>
          <w:rFonts w:ascii="Helvetica" w:hAnsi="Helvetica" w:cs="Arial"/>
          <w:sz w:val="20"/>
          <w:szCs w:val="20"/>
        </w:rPr>
      </w:pPr>
      <w:r w:rsidRPr="005817D8">
        <w:rPr>
          <w:rFonts w:ascii="Helvetica" w:hAnsi="Helvetica"/>
          <w:sz w:val="20"/>
        </w:rPr>
        <w:t xml:space="preserve">NOUVELLE face </w:t>
      </w:r>
      <w:proofErr w:type="spellStart"/>
      <w:r w:rsidRPr="005817D8">
        <w:rPr>
          <w:rFonts w:ascii="Helvetica" w:hAnsi="Helvetica"/>
          <w:sz w:val="20"/>
        </w:rPr>
        <w:t>Rotex</w:t>
      </w:r>
      <w:proofErr w:type="spellEnd"/>
      <w:r w:rsidRPr="005817D8">
        <w:rPr>
          <w:rFonts w:ascii="Helvetica" w:hAnsi="Helvetica"/>
          <w:sz w:val="20"/>
        </w:rPr>
        <w:t xml:space="preserve"> – </w:t>
      </w:r>
      <w:r w:rsidR="005817D8" w:rsidRPr="005817D8">
        <w:rPr>
          <w:rFonts w:ascii="Helvetica" w:hAnsi="Helvetica"/>
          <w:sz w:val="20"/>
        </w:rPr>
        <w:t>P</w:t>
      </w:r>
      <w:r w:rsidRPr="005817D8">
        <w:rPr>
          <w:rFonts w:ascii="Helvetica" w:hAnsi="Helvetica"/>
          <w:sz w:val="20"/>
        </w:rPr>
        <w:t xml:space="preserve">our une optimisation </w:t>
      </w:r>
      <w:r w:rsidR="005817D8" w:rsidRPr="005817D8">
        <w:rPr>
          <w:rFonts w:ascii="Helvetica" w:hAnsi="Helvetica"/>
          <w:sz w:val="20"/>
        </w:rPr>
        <w:t>donnant</w:t>
      </w:r>
      <w:r w:rsidRPr="005817D8">
        <w:rPr>
          <w:rFonts w:ascii="Helvetica" w:hAnsi="Helvetica"/>
          <w:sz w:val="20"/>
        </w:rPr>
        <w:t xml:space="preserve"> encore plus de cohérence, trois nouvelles innovations ont </w:t>
      </w:r>
      <w:r w:rsidR="005817D8" w:rsidRPr="005817D8">
        <w:rPr>
          <w:rFonts w:ascii="Helvetica" w:hAnsi="Helvetica"/>
          <w:sz w:val="20"/>
        </w:rPr>
        <w:t xml:space="preserve">été </w:t>
      </w:r>
      <w:r w:rsidRPr="005817D8">
        <w:rPr>
          <w:rFonts w:ascii="Helvetica" w:hAnsi="Helvetica"/>
          <w:sz w:val="20"/>
        </w:rPr>
        <w:t xml:space="preserve">combinées. </w:t>
      </w:r>
      <w:r w:rsidR="005817D8" w:rsidRPr="005817D8">
        <w:rPr>
          <w:rFonts w:ascii="Helvetica" w:hAnsi="Helvetica"/>
          <w:sz w:val="20"/>
        </w:rPr>
        <w:t>Les</w:t>
      </w:r>
      <w:r w:rsidRPr="005817D8">
        <w:rPr>
          <w:rFonts w:ascii="Helvetica" w:hAnsi="Helvetica"/>
          <w:sz w:val="20"/>
        </w:rPr>
        <w:t xml:space="preserve"> nouvelles </w:t>
      </w:r>
      <w:r w:rsidR="001B4CFA">
        <w:rPr>
          <w:rFonts w:ascii="Helvetica" w:hAnsi="Helvetica"/>
          <w:sz w:val="20"/>
        </w:rPr>
        <w:t>stries</w:t>
      </w:r>
      <w:r w:rsidR="001B4CFA" w:rsidRPr="005817D8">
        <w:rPr>
          <w:rFonts w:ascii="Helvetica" w:hAnsi="Helvetica"/>
          <w:sz w:val="20"/>
        </w:rPr>
        <w:t xml:space="preserve"> </w:t>
      </w:r>
      <w:r w:rsidRPr="005817D8">
        <w:rPr>
          <w:rFonts w:ascii="Helvetica" w:hAnsi="Helvetica"/>
          <w:sz w:val="20"/>
        </w:rPr>
        <w:t>Tour Zip présentent un rayon de bord plus étroit en forme de U dans tous les angles d'ouverture, afin d'améliorer le contact dans un large éventail de situations. Le motif moderne de micro-usinage en 2 passages accro</w:t>
      </w:r>
      <w:r w:rsidR="00E92575">
        <w:rPr>
          <w:rFonts w:ascii="Helvetica" w:hAnsi="Helvetica"/>
          <w:sz w:val="20"/>
        </w:rPr>
        <w:t>î</w:t>
      </w:r>
      <w:r w:rsidRPr="005817D8">
        <w:rPr>
          <w:rFonts w:ascii="Helvetica" w:hAnsi="Helvetica"/>
          <w:sz w:val="20"/>
        </w:rPr>
        <w:t>t le frottement</w:t>
      </w:r>
      <w:r w:rsidR="005817D8" w:rsidRPr="005817D8">
        <w:rPr>
          <w:rFonts w:ascii="Helvetica" w:hAnsi="Helvetica"/>
          <w:sz w:val="20"/>
        </w:rPr>
        <w:t> :</w:t>
      </w:r>
      <w:r w:rsidRPr="005817D8">
        <w:rPr>
          <w:rFonts w:ascii="Helvetica" w:hAnsi="Helvetica"/>
          <w:sz w:val="20"/>
        </w:rPr>
        <w:t xml:space="preserve"> la direction est améliorée par l'angle d'ouverture. Ainsi, les angles de </w:t>
      </w:r>
      <w:r w:rsidRPr="005817D8">
        <w:rPr>
          <w:rFonts w:ascii="Helvetica" w:hAnsi="Helvetica"/>
          <w:color w:val="000000"/>
          <w:sz w:val="20"/>
        </w:rPr>
        <w:t xml:space="preserve">46° à 52° ont un motif plus rectiligne pour aborder les coups </w:t>
      </w:r>
      <w:r w:rsidR="001B4CFA">
        <w:rPr>
          <w:rFonts w:ascii="Helvetica" w:hAnsi="Helvetica"/>
          <w:color w:val="000000"/>
          <w:sz w:val="20"/>
        </w:rPr>
        <w:t>puissants</w:t>
      </w:r>
      <w:r w:rsidR="001B4CFA" w:rsidRPr="005817D8">
        <w:rPr>
          <w:rFonts w:ascii="Helvetica" w:hAnsi="Helvetica"/>
          <w:color w:val="000000"/>
          <w:sz w:val="20"/>
        </w:rPr>
        <w:t xml:space="preserve"> </w:t>
      </w:r>
      <w:r w:rsidRPr="005817D8">
        <w:rPr>
          <w:rFonts w:ascii="Helvetica" w:hAnsi="Helvetica"/>
          <w:color w:val="000000"/>
          <w:sz w:val="20"/>
        </w:rPr>
        <w:t xml:space="preserve">et les angles d'ouverture élevés, de 54° à 64°, ont un motif plus incliné pour optimiser les coups avec une face ouverte. </w:t>
      </w:r>
      <w:r w:rsidR="005817D8" w:rsidRPr="005817D8">
        <w:rPr>
          <w:rFonts w:ascii="Helvetica" w:hAnsi="Helvetica"/>
          <w:color w:val="000000"/>
          <w:sz w:val="20"/>
        </w:rPr>
        <w:t>Enfin, l</w:t>
      </w:r>
      <w:r w:rsidRPr="005817D8">
        <w:rPr>
          <w:rFonts w:ascii="Helvetica" w:hAnsi="Helvetica"/>
          <w:color w:val="000000"/>
          <w:sz w:val="20"/>
        </w:rPr>
        <w:t>'usinage au laser éprouvé de Cleveland durcit précisément la face jusqu'à la limite autorisée par l'USGA, ce qui permet aux golfeurs de profiter du spin maximum.</w:t>
      </w:r>
    </w:p>
    <w:p w14:paraId="4B1D4302" w14:textId="77777777" w:rsidR="00CA5213" w:rsidRPr="005817D8" w:rsidRDefault="00CA5213" w:rsidP="00CA5213">
      <w:pPr>
        <w:rPr>
          <w:rFonts w:ascii="Helvetica" w:eastAsia="MS Gothic" w:hAnsi="Helvetica"/>
          <w:b/>
          <w:sz w:val="28"/>
          <w:szCs w:val="28"/>
        </w:rPr>
      </w:pPr>
    </w:p>
    <w:p w14:paraId="3CA091CC" w14:textId="77777777" w:rsidR="00CA5213" w:rsidRPr="005817D8" w:rsidRDefault="00CA5213" w:rsidP="00CA5213">
      <w:pPr>
        <w:rPr>
          <w:rFonts w:ascii="Helvetica" w:eastAsia="MS Gothic" w:hAnsi="Helvetica"/>
          <w:b/>
          <w:sz w:val="28"/>
          <w:szCs w:val="28"/>
        </w:rPr>
      </w:pPr>
    </w:p>
    <w:p w14:paraId="7706126D" w14:textId="77777777" w:rsidR="00CA5213" w:rsidRPr="005817D8" w:rsidRDefault="00CA5213" w:rsidP="00CA5213">
      <w:pPr>
        <w:rPr>
          <w:rFonts w:ascii="Helvetica" w:eastAsia="MS Gothic" w:hAnsi="Helvetica"/>
          <w:b/>
          <w:sz w:val="28"/>
          <w:szCs w:val="28"/>
          <w:u w:val="single"/>
        </w:rPr>
      </w:pPr>
      <w:r w:rsidRPr="005817D8">
        <w:rPr>
          <w:rFonts w:ascii="Helvetica" w:hAnsi="Helvetica"/>
          <w:b/>
          <w:sz w:val="28"/>
          <w:u w:val="single"/>
        </w:rPr>
        <w:t>Offre</w:t>
      </w:r>
    </w:p>
    <w:p w14:paraId="3EFDDF33" w14:textId="77777777" w:rsidR="00CA5213" w:rsidRPr="005817D8" w:rsidRDefault="00CA5213" w:rsidP="00CA5213">
      <w:pPr>
        <w:rPr>
          <w:rFonts w:ascii="Helvetica" w:eastAsia="MS Gothic" w:hAnsi="Helvetica"/>
          <w:b/>
          <w:sz w:val="28"/>
          <w:szCs w:val="28"/>
          <w:u w:val="single"/>
        </w:rPr>
      </w:pPr>
    </w:p>
    <w:p w14:paraId="2C688E41" w14:textId="77777777" w:rsidR="00CA5213" w:rsidRPr="005817D8" w:rsidRDefault="00CA5213" w:rsidP="00CA5213">
      <w:pPr>
        <w:rPr>
          <w:rFonts w:ascii="Helvetica" w:eastAsia="MS Gothic" w:hAnsi="Helvetica"/>
          <w:b/>
          <w:sz w:val="28"/>
          <w:szCs w:val="28"/>
          <w:u w:val="single"/>
        </w:rPr>
      </w:pPr>
    </w:p>
    <w:p w14:paraId="42262E94" w14:textId="77777777" w:rsidR="00D91329" w:rsidRDefault="00D91329"/>
    <w:p w14:paraId="4DD5AADF" w14:textId="77777777" w:rsidR="009C608D" w:rsidRDefault="009C608D"/>
    <w:p w14:paraId="19091551" w14:textId="77777777" w:rsidR="009C608D" w:rsidRDefault="009C608D"/>
    <w:p w14:paraId="0C8371E9" w14:textId="77777777" w:rsidR="009C608D" w:rsidRDefault="009C608D"/>
    <w:p w14:paraId="29B5B4F0" w14:textId="77777777" w:rsidR="009C608D" w:rsidRDefault="009C608D"/>
    <w:p w14:paraId="3AEB24FE" w14:textId="77777777" w:rsidR="009C608D" w:rsidRDefault="009C608D"/>
    <w:p w14:paraId="69F6FAE3" w14:textId="77777777" w:rsidR="009C608D" w:rsidRDefault="009C608D"/>
    <w:p w14:paraId="4303D5C5" w14:textId="77777777" w:rsidR="009C608D" w:rsidRDefault="009C608D"/>
    <w:p w14:paraId="052CB159" w14:textId="77777777" w:rsidR="009C608D" w:rsidRDefault="009C608D"/>
    <w:p w14:paraId="1E9C6173" w14:textId="77777777" w:rsidR="009C608D" w:rsidRDefault="009C608D"/>
    <w:p w14:paraId="70534281" w14:textId="77777777" w:rsidR="009C608D" w:rsidRDefault="009C608D"/>
    <w:p w14:paraId="452B44E0" w14:textId="77777777" w:rsidR="009C608D" w:rsidRDefault="009C608D"/>
    <w:p w14:paraId="27FE2283" w14:textId="77777777" w:rsidR="009C608D" w:rsidRPr="00C21598" w:rsidRDefault="009C608D" w:rsidP="009C608D">
      <w:pPr>
        <w:rPr>
          <w:rFonts w:ascii="Helvetica" w:eastAsia="ＭＳ ゴシック" w:hAnsi="Helvetica"/>
          <w:sz w:val="28"/>
          <w:szCs w:val="28"/>
        </w:rPr>
      </w:pPr>
      <w:r>
        <w:rPr>
          <w:rFonts w:ascii="Helvetica" w:eastAsia="ＭＳ ゴシック" w:hAnsi="Helvetica"/>
          <w:b/>
          <w:sz w:val="28"/>
          <w:szCs w:val="28"/>
          <w:u w:val="single"/>
        </w:rPr>
        <w:t>Prix</w:t>
      </w:r>
      <w:r>
        <w:rPr>
          <w:rFonts w:ascii="Helvetica" w:eastAsia="ＭＳ ゴシック" w:hAnsi="Helvetica"/>
          <w:b/>
          <w:sz w:val="28"/>
          <w:szCs w:val="28"/>
          <w:u w:val="single"/>
        </w:rPr>
        <w:tab/>
      </w:r>
      <w:bookmarkStart w:id="2" w:name="_GoBack"/>
      <w:bookmarkEnd w:id="2"/>
      <w:r>
        <w:rPr>
          <w:rFonts w:ascii="Helvetica" w:eastAsia="ＭＳ ゴシック" w:hAnsi="Helvetica"/>
          <w:b/>
          <w:sz w:val="28"/>
          <w:szCs w:val="28"/>
          <w:u w:val="single"/>
        </w:rPr>
        <w:t>:</w:t>
      </w:r>
      <w:r>
        <w:rPr>
          <w:rFonts w:ascii="Helvetica" w:eastAsia="ＭＳ ゴシック" w:hAnsi="Helvetica"/>
          <w:b/>
          <w:sz w:val="28"/>
          <w:szCs w:val="28"/>
        </w:rPr>
        <w:tab/>
      </w:r>
      <w:r w:rsidRPr="00C21598">
        <w:rPr>
          <w:rFonts w:ascii="Helvetica" w:eastAsia="ＭＳ ゴシック" w:hAnsi="Helvetica"/>
          <w:sz w:val="28"/>
          <w:szCs w:val="28"/>
        </w:rPr>
        <w:t>149,99 Euro</w:t>
      </w:r>
    </w:p>
    <w:p w14:paraId="5B7ECCF6" w14:textId="77777777" w:rsidR="009C608D" w:rsidRPr="00C21598" w:rsidRDefault="009C608D" w:rsidP="009C608D">
      <w:pPr>
        <w:rPr>
          <w:rFonts w:ascii="Helvetica" w:eastAsia="ＭＳ ゴシック" w:hAnsi="Helvetica"/>
          <w:sz w:val="28"/>
          <w:szCs w:val="28"/>
        </w:rPr>
      </w:pPr>
      <w:r w:rsidRPr="00C21598">
        <w:rPr>
          <w:rFonts w:ascii="Helvetica" w:eastAsia="ＭＳ ゴシック" w:hAnsi="Helvetica"/>
          <w:sz w:val="28"/>
          <w:szCs w:val="28"/>
        </w:rPr>
        <w:tab/>
      </w:r>
      <w:r w:rsidRPr="00C21598">
        <w:rPr>
          <w:rFonts w:ascii="Helvetica" w:eastAsia="ＭＳ ゴシック" w:hAnsi="Helvetica"/>
          <w:sz w:val="28"/>
          <w:szCs w:val="28"/>
        </w:rPr>
        <w:tab/>
        <w:t>164,99 CHF</w:t>
      </w:r>
    </w:p>
    <w:p w14:paraId="2A89DD40" w14:textId="77777777" w:rsidR="009C608D" w:rsidRPr="00C21598" w:rsidRDefault="009C608D" w:rsidP="009C608D">
      <w:pPr>
        <w:rPr>
          <w:rFonts w:ascii="Helvetica" w:eastAsia="ＭＳ ゴシック" w:hAnsi="Helvetica"/>
          <w:sz w:val="28"/>
          <w:szCs w:val="28"/>
        </w:rPr>
      </w:pPr>
      <w:r w:rsidRPr="00C21598">
        <w:rPr>
          <w:rFonts w:ascii="Helvetica" w:eastAsia="ＭＳ ゴシック" w:hAnsi="Helvetica"/>
          <w:sz w:val="28"/>
          <w:szCs w:val="28"/>
        </w:rPr>
        <w:tab/>
      </w:r>
      <w:r w:rsidRPr="00C21598">
        <w:rPr>
          <w:rFonts w:ascii="Helvetica" w:eastAsia="ＭＳ ゴシック" w:hAnsi="Helvetica"/>
          <w:sz w:val="28"/>
          <w:szCs w:val="28"/>
        </w:rPr>
        <w:tab/>
        <w:t>1499,99 SEK</w:t>
      </w:r>
    </w:p>
    <w:p w14:paraId="05F9989A" w14:textId="77777777" w:rsidR="009C608D" w:rsidRPr="005817D8" w:rsidRDefault="009C608D"/>
    <w:sectPr w:rsidR="009C608D" w:rsidRPr="005817D8" w:rsidSect="002A5D49">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1A59E" w14:textId="77777777" w:rsidR="00726179" w:rsidRDefault="00726179" w:rsidP="00945AAD">
      <w:r>
        <w:separator/>
      </w:r>
    </w:p>
  </w:endnote>
  <w:endnote w:type="continuationSeparator" w:id="0">
    <w:p w14:paraId="40AE4FB3" w14:textId="77777777" w:rsidR="00726179" w:rsidRDefault="00726179" w:rsidP="0094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eorgia Bold">
    <w:panose1 w:val="02040802050405020203"/>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ED165" w14:textId="77777777" w:rsidR="00726179" w:rsidRDefault="00726179" w:rsidP="00945AAD">
      <w:r>
        <w:separator/>
      </w:r>
    </w:p>
  </w:footnote>
  <w:footnote w:type="continuationSeparator" w:id="0">
    <w:p w14:paraId="30DE4102" w14:textId="77777777" w:rsidR="00726179" w:rsidRDefault="00726179" w:rsidP="00945A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76986"/>
    <w:multiLevelType w:val="hybridMultilevel"/>
    <w:tmpl w:val="FB94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5213"/>
    <w:rsid w:val="000A7631"/>
    <w:rsid w:val="000F03A7"/>
    <w:rsid w:val="00176815"/>
    <w:rsid w:val="001B4CFA"/>
    <w:rsid w:val="002B0322"/>
    <w:rsid w:val="0031096D"/>
    <w:rsid w:val="00361044"/>
    <w:rsid w:val="003A32CC"/>
    <w:rsid w:val="003D541D"/>
    <w:rsid w:val="005817D8"/>
    <w:rsid w:val="005C5BB5"/>
    <w:rsid w:val="00604509"/>
    <w:rsid w:val="00726179"/>
    <w:rsid w:val="00782990"/>
    <w:rsid w:val="007C20E1"/>
    <w:rsid w:val="00814FA4"/>
    <w:rsid w:val="008E3ECB"/>
    <w:rsid w:val="00945AAD"/>
    <w:rsid w:val="009A0726"/>
    <w:rsid w:val="009C608D"/>
    <w:rsid w:val="00B62FA0"/>
    <w:rsid w:val="00C60846"/>
    <w:rsid w:val="00C83AF0"/>
    <w:rsid w:val="00CA5213"/>
    <w:rsid w:val="00D1780A"/>
    <w:rsid w:val="00D91329"/>
    <w:rsid w:val="00DC1810"/>
    <w:rsid w:val="00E9257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D2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213"/>
    <w:pPr>
      <w:spacing w:after="0" w:line="240" w:lineRule="auto"/>
    </w:pPr>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A5213"/>
    <w:pPr>
      <w:tabs>
        <w:tab w:val="center" w:pos="4513"/>
        <w:tab w:val="right" w:pos="9026"/>
      </w:tabs>
    </w:pPr>
  </w:style>
  <w:style w:type="character" w:customStyle="1" w:styleId="KopfzeileZeichen">
    <w:name w:val="Kopfzeile Zeichen"/>
    <w:basedOn w:val="Absatzstandardschriftart"/>
    <w:link w:val="Kopfzeile"/>
    <w:uiPriority w:val="99"/>
    <w:rsid w:val="00CA5213"/>
    <w:rPr>
      <w:rFonts w:eastAsiaTheme="minorEastAsia"/>
      <w:sz w:val="24"/>
      <w:szCs w:val="24"/>
      <w:lang w:val="fr-FR"/>
    </w:rPr>
  </w:style>
  <w:style w:type="paragraph" w:styleId="Fuzeile">
    <w:name w:val="footer"/>
    <w:basedOn w:val="Standard"/>
    <w:link w:val="FuzeileZeichen"/>
    <w:uiPriority w:val="99"/>
    <w:unhideWhenUsed/>
    <w:rsid w:val="00CA5213"/>
    <w:pPr>
      <w:tabs>
        <w:tab w:val="center" w:pos="4513"/>
        <w:tab w:val="right" w:pos="9026"/>
      </w:tabs>
    </w:pPr>
  </w:style>
  <w:style w:type="character" w:customStyle="1" w:styleId="FuzeileZeichen">
    <w:name w:val="Fußzeile Zeichen"/>
    <w:basedOn w:val="Absatzstandardschriftart"/>
    <w:link w:val="Fuzeile"/>
    <w:uiPriority w:val="99"/>
    <w:rsid w:val="00CA5213"/>
    <w:rPr>
      <w:rFonts w:eastAsiaTheme="minorEastAsia"/>
      <w:sz w:val="24"/>
      <w:szCs w:val="24"/>
      <w:lang w:val="fr-FR"/>
    </w:rPr>
  </w:style>
  <w:style w:type="character" w:styleId="Kommentarzeichen">
    <w:name w:val="annotation reference"/>
    <w:basedOn w:val="Absatzstandardschriftart"/>
    <w:uiPriority w:val="99"/>
    <w:semiHidden/>
    <w:unhideWhenUsed/>
    <w:rsid w:val="005817D8"/>
    <w:rPr>
      <w:sz w:val="16"/>
      <w:szCs w:val="16"/>
    </w:rPr>
  </w:style>
  <w:style w:type="paragraph" w:styleId="Kommentartext">
    <w:name w:val="annotation text"/>
    <w:basedOn w:val="Standard"/>
    <w:link w:val="KommentartextZeichen"/>
    <w:uiPriority w:val="99"/>
    <w:semiHidden/>
    <w:unhideWhenUsed/>
    <w:rsid w:val="005817D8"/>
    <w:rPr>
      <w:sz w:val="20"/>
      <w:szCs w:val="20"/>
    </w:rPr>
  </w:style>
  <w:style w:type="character" w:customStyle="1" w:styleId="KommentartextZeichen">
    <w:name w:val="Kommentartext Zeichen"/>
    <w:basedOn w:val="Absatzstandardschriftart"/>
    <w:link w:val="Kommentartext"/>
    <w:uiPriority w:val="99"/>
    <w:semiHidden/>
    <w:rsid w:val="005817D8"/>
    <w:rPr>
      <w:rFonts w:eastAsiaTheme="minorEastAsia"/>
      <w:sz w:val="20"/>
      <w:szCs w:val="20"/>
    </w:rPr>
  </w:style>
  <w:style w:type="paragraph" w:styleId="Kommentarthema">
    <w:name w:val="annotation subject"/>
    <w:basedOn w:val="Kommentartext"/>
    <w:next w:val="Kommentartext"/>
    <w:link w:val="KommentarthemaZeichen"/>
    <w:uiPriority w:val="99"/>
    <w:semiHidden/>
    <w:unhideWhenUsed/>
    <w:rsid w:val="005817D8"/>
    <w:rPr>
      <w:b/>
      <w:bCs/>
    </w:rPr>
  </w:style>
  <w:style w:type="character" w:customStyle="1" w:styleId="KommentarthemaZeichen">
    <w:name w:val="Kommentarthema Zeichen"/>
    <w:basedOn w:val="KommentartextZeichen"/>
    <w:link w:val="Kommentarthema"/>
    <w:uiPriority w:val="99"/>
    <w:semiHidden/>
    <w:rsid w:val="005817D8"/>
    <w:rPr>
      <w:rFonts w:eastAsiaTheme="minorEastAsia"/>
      <w:b/>
      <w:bCs/>
      <w:sz w:val="20"/>
      <w:szCs w:val="20"/>
    </w:rPr>
  </w:style>
  <w:style w:type="paragraph" w:styleId="Sprechblasentext">
    <w:name w:val="Balloon Text"/>
    <w:basedOn w:val="Standard"/>
    <w:link w:val="SprechblasentextZeichen"/>
    <w:uiPriority w:val="99"/>
    <w:semiHidden/>
    <w:unhideWhenUsed/>
    <w:rsid w:val="005817D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817D8"/>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9D4A-D793-044A-84D9-57E4B9DC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5223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Hauke Lipp</cp:lastModifiedBy>
  <cp:revision>12</cp:revision>
  <dcterms:created xsi:type="dcterms:W3CDTF">2017-02-09T09:55:00Z</dcterms:created>
  <dcterms:modified xsi:type="dcterms:W3CDTF">2017-02-12T13:48:00Z</dcterms:modified>
</cp:coreProperties>
</file>