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3A812" w14:textId="77777777" w:rsidR="00C204A2" w:rsidRPr="00ED08ED" w:rsidRDefault="003F2BAE" w:rsidP="00C204A2">
      <w:pPr>
        <w:jc w:val="center"/>
        <w:rPr>
          <w:sz w:val="40"/>
          <w:szCs w:val="40"/>
          <w:u w:val="single"/>
          <w:lang w:val="en-US"/>
        </w:rPr>
      </w:pPr>
      <w:r>
        <w:rPr>
          <w:sz w:val="40"/>
          <w:u w:val="single"/>
          <w:lang w:val="en-US"/>
        </w:rPr>
        <w:t>N</w:t>
      </w:r>
      <w:r w:rsidR="0034131C" w:rsidRPr="00ED08ED">
        <w:rPr>
          <w:sz w:val="40"/>
          <w:u w:val="single"/>
          <w:lang w:val="en-US"/>
        </w:rPr>
        <w:t xml:space="preserve">eue Tour RAW Finish RTX 3 Wedges </w:t>
      </w:r>
    </w:p>
    <w:p w14:paraId="37A39414" w14:textId="77777777" w:rsidR="00C204A2" w:rsidRPr="00ED08ED" w:rsidRDefault="00C204A2" w:rsidP="00C204A2">
      <w:pPr>
        <w:jc w:val="center"/>
        <w:rPr>
          <w:sz w:val="40"/>
          <w:szCs w:val="40"/>
          <w:lang w:val="en-US"/>
        </w:rPr>
      </w:pPr>
    </w:p>
    <w:p w14:paraId="19749F6E" w14:textId="77777777" w:rsidR="00C204A2" w:rsidRPr="00925729" w:rsidRDefault="00C204A2" w:rsidP="00C204A2">
      <w:pPr>
        <w:rPr>
          <w:rFonts w:ascii="Helvetica" w:hAnsi="Helvetica"/>
        </w:rPr>
      </w:pPr>
      <w:r>
        <w:rPr>
          <w:rFonts w:ascii="Helvetica" w:hAnsi="Helvetica"/>
          <w:b/>
        </w:rPr>
        <w:t>Produktbezeichnung:</w:t>
      </w:r>
      <w:r>
        <w:rPr>
          <w:rFonts w:ascii="Helvetica" w:hAnsi="Helvetica"/>
        </w:rPr>
        <w:t xml:space="preserve"> neue Tour RAW Finish RTX 3 Wedges</w:t>
      </w:r>
    </w:p>
    <w:p w14:paraId="2A150279" w14:textId="77777777" w:rsidR="004E3E13" w:rsidRPr="00925729" w:rsidRDefault="004E3E13" w:rsidP="00C204A2">
      <w:pPr>
        <w:rPr>
          <w:rFonts w:ascii="Helvetica" w:hAnsi="Helvetica"/>
        </w:rPr>
      </w:pPr>
    </w:p>
    <w:p w14:paraId="030CA8B0" w14:textId="77777777" w:rsidR="004E3E13" w:rsidRPr="00925729" w:rsidRDefault="00EC46DA" w:rsidP="00C204A2">
      <w:pPr>
        <w:rPr>
          <w:rFonts w:ascii="Helvetica" w:hAnsi="Helvetica"/>
        </w:rPr>
      </w:pPr>
      <w:r>
        <w:rPr>
          <w:rFonts w:ascii="Helvetica" w:hAnsi="Helvetica"/>
          <w:b/>
        </w:rPr>
        <w:t>Produkteinführung am:</w:t>
      </w:r>
      <w:r>
        <w:rPr>
          <w:rFonts w:ascii="Helvetica" w:hAnsi="Helvetica"/>
        </w:rPr>
        <w:t xml:space="preserve"> 15.</w:t>
      </w:r>
      <w:r>
        <w:rPr>
          <w:rFonts w:ascii="Helvetica" w:hAnsi="Helvetica"/>
          <w:vertAlign w:val="superscript"/>
        </w:rPr>
        <w:t> </w:t>
      </w:r>
      <w:r>
        <w:rPr>
          <w:rFonts w:ascii="Helvetica" w:hAnsi="Helvetica"/>
        </w:rPr>
        <w:t>Februar 2017</w:t>
      </w:r>
    </w:p>
    <w:p w14:paraId="17B01B6B" w14:textId="77777777" w:rsidR="004E3E13" w:rsidRPr="00925729" w:rsidRDefault="004E3E13" w:rsidP="00C204A2">
      <w:pPr>
        <w:rPr>
          <w:rFonts w:ascii="Helvetica" w:hAnsi="Helvetica"/>
        </w:rPr>
      </w:pPr>
    </w:p>
    <w:p w14:paraId="5A18832E" w14:textId="77777777" w:rsidR="004E3E13" w:rsidRPr="00925729" w:rsidRDefault="00472FB1" w:rsidP="00C204A2">
      <w:pPr>
        <w:rPr>
          <w:rFonts w:ascii="Helvetica" w:hAnsi="Helvetica"/>
        </w:rPr>
      </w:pPr>
      <w:r>
        <w:rPr>
          <w:rFonts w:ascii="Helvetica" w:hAnsi="Helvetica"/>
          <w:b/>
        </w:rPr>
        <w:t>Produkt im Handel ab:</w:t>
      </w:r>
      <w:r>
        <w:rPr>
          <w:rFonts w:ascii="Helvetica" w:hAnsi="Helvetica"/>
        </w:rPr>
        <w:t xml:space="preserve"> 20.02.2017</w:t>
      </w:r>
    </w:p>
    <w:p w14:paraId="796D6C1A" w14:textId="77777777" w:rsidR="00C204A2" w:rsidRPr="00925729" w:rsidRDefault="00C204A2" w:rsidP="00C204A2">
      <w:pPr>
        <w:rPr>
          <w:rFonts w:ascii="Helvetica" w:hAnsi="Helvetica"/>
        </w:rPr>
      </w:pPr>
    </w:p>
    <w:p w14:paraId="75D90CF7" w14:textId="77777777" w:rsidR="00C204A2" w:rsidRPr="00925729" w:rsidRDefault="00CE3378" w:rsidP="00C204A2">
      <w:pPr>
        <w:rPr>
          <w:rFonts w:ascii="Helvetica" w:hAnsi="Helvetica"/>
        </w:rPr>
      </w:pPr>
      <w:r>
        <w:rPr>
          <w:rFonts w:ascii="Helvetica" w:hAnsi="Helvetica"/>
          <w:b/>
        </w:rPr>
        <w:t>Produkt-Slogan</w:t>
      </w:r>
      <w:r>
        <w:rPr>
          <w:rFonts w:ascii="Helvetica" w:hAnsi="Helvetica"/>
        </w:rPr>
        <w:t>: Das RTX3 mit RAW Finish – perfekt für Annäherungsschläge</w:t>
      </w:r>
    </w:p>
    <w:p w14:paraId="22D352BF" w14:textId="77777777" w:rsidR="00C204A2" w:rsidRPr="00925729" w:rsidRDefault="00C204A2" w:rsidP="00C204A2">
      <w:pPr>
        <w:rPr>
          <w:rFonts w:ascii="Helvetica" w:hAnsi="Helvetica"/>
        </w:rPr>
      </w:pPr>
    </w:p>
    <w:p w14:paraId="201A3C56" w14:textId="77777777" w:rsidR="00C204A2" w:rsidRPr="00925729" w:rsidRDefault="00C204A2" w:rsidP="00C204A2">
      <w:pPr>
        <w:rPr>
          <w:rFonts w:ascii="Helvetica" w:hAnsi="Helvetica"/>
          <w:b/>
        </w:rPr>
      </w:pPr>
      <w:r>
        <w:rPr>
          <w:rFonts w:ascii="Helvetica" w:hAnsi="Helvetica"/>
          <w:b/>
        </w:rPr>
        <w:t>Produktvorstellung:</w:t>
      </w:r>
    </w:p>
    <w:p w14:paraId="298965A4" w14:textId="77777777" w:rsidR="00925729" w:rsidRPr="00925729" w:rsidRDefault="00925729" w:rsidP="00C204A2">
      <w:pPr>
        <w:rPr>
          <w:rFonts w:ascii="Helvetica" w:hAnsi="Helvetica"/>
          <w:b/>
        </w:rPr>
      </w:pPr>
    </w:p>
    <w:p w14:paraId="170D197A" w14:textId="77777777" w:rsidR="00BC7613" w:rsidRPr="008105A3" w:rsidRDefault="00BC7613" w:rsidP="00BC7613">
      <w:pPr>
        <w:widowControl w:val="0"/>
        <w:autoSpaceDE w:val="0"/>
        <w:autoSpaceDN w:val="0"/>
        <w:adjustRightInd w:val="0"/>
        <w:rPr>
          <w:rFonts w:ascii="Helvetica" w:hAnsi="Helvetica" w:cs="OpenSans-Semibold"/>
          <w:b/>
          <w:bCs/>
          <w:sz w:val="26"/>
          <w:szCs w:val="26"/>
        </w:rPr>
      </w:pPr>
      <w:bookmarkStart w:id="0" w:name="OLE_LINK1"/>
      <w:bookmarkStart w:id="1" w:name="OLE_LINK2"/>
      <w:r>
        <w:rPr>
          <w:rFonts w:ascii="Helvetica" w:hAnsi="Helvetica"/>
          <w:b/>
          <w:sz w:val="26"/>
        </w:rPr>
        <w:t>Cleveland Golf ist der Experte für das Kurzspiel.</w:t>
      </w:r>
    </w:p>
    <w:p w14:paraId="6C970913" w14:textId="77777777" w:rsidR="0034131C" w:rsidRPr="008105A3" w:rsidRDefault="0034131C" w:rsidP="0034131C">
      <w:pPr>
        <w:spacing w:before="100" w:beforeAutospacing="1" w:after="100" w:afterAutospacing="1"/>
        <w:rPr>
          <w:rFonts w:ascii="Helvetica" w:hAnsi="Helvetica" w:cs="Times New Roman"/>
          <w:sz w:val="20"/>
          <w:szCs w:val="20"/>
        </w:rPr>
      </w:pPr>
      <w:r>
        <w:rPr>
          <w:rFonts w:ascii="Helvetica" w:hAnsi="Helvetica"/>
          <w:sz w:val="20"/>
        </w:rPr>
        <w:t xml:space="preserve">Dieses Wedge mit seiner neu entwickelten Oberfläche aus Cleveland Golfs international renommierter F+E-Schmiede sieht nicht nur extrem gut aus, sondern bringt Sie auch näher ans Loch. Das markante </w:t>
      </w:r>
      <w:r>
        <w:rPr>
          <w:rFonts w:ascii="Helvetica" w:hAnsi="Helvetica"/>
          <w:b/>
          <w:i/>
          <w:sz w:val="20"/>
        </w:rPr>
        <w:t xml:space="preserve">RAW </w:t>
      </w:r>
      <w:r>
        <w:rPr>
          <w:rFonts w:ascii="Helvetica" w:hAnsi="Helvetica"/>
          <w:sz w:val="20"/>
        </w:rPr>
        <w:t>Finish wird in einem speziellen Prozess gefertigt und verleiht mit seinem Premium-Look Ihrem Golf-Bag einen exklusiven „Hauch von Gold“.</w:t>
      </w:r>
    </w:p>
    <w:bookmarkEnd w:id="0"/>
    <w:bookmarkEnd w:id="1"/>
    <w:p w14:paraId="79442119" w14:textId="77777777" w:rsidR="0034131C" w:rsidRPr="008105A3" w:rsidRDefault="0034131C" w:rsidP="0034131C">
      <w:pPr>
        <w:rPr>
          <w:rFonts w:ascii="Helvetica" w:eastAsia="Times New Roman" w:hAnsi="Helvetica" w:cs="Times New Roman"/>
          <w:sz w:val="20"/>
          <w:szCs w:val="20"/>
        </w:rPr>
      </w:pPr>
      <w:r>
        <w:rPr>
          <w:rFonts w:ascii="Helvetica" w:hAnsi="Helvetica"/>
          <w:sz w:val="20"/>
        </w:rPr>
        <w:t>Die zusätzliche Option kommt mit den gleichen innovativen Technologien, denen die gesamte RTX 3 Wedge-Familie ihren weltweiten Erfolg verdankt: </w:t>
      </w:r>
    </w:p>
    <w:p w14:paraId="45B6BE62" w14:textId="77777777" w:rsidR="002A5D49" w:rsidRDefault="002A5D49" w:rsidP="002D2E6E">
      <w:pPr>
        <w:rPr>
          <w:rFonts w:ascii="Helvetica" w:eastAsia="MS Gothic" w:hAnsi="Helvetica"/>
          <w:b/>
          <w:sz w:val="28"/>
          <w:szCs w:val="28"/>
          <w:u w:val="single"/>
        </w:rPr>
      </w:pPr>
    </w:p>
    <w:p w14:paraId="0EB28AA6" w14:textId="77777777" w:rsidR="002D2E6E" w:rsidRDefault="002D2E6E" w:rsidP="0034131C">
      <w:pPr>
        <w:rPr>
          <w:rFonts w:ascii="Helvetica" w:eastAsia="MS Gothic" w:hAnsi="Helvetica"/>
          <w:b/>
          <w:sz w:val="28"/>
          <w:szCs w:val="28"/>
          <w:u w:val="single"/>
        </w:rPr>
      </w:pPr>
    </w:p>
    <w:p w14:paraId="727DBBFF" w14:textId="77777777" w:rsidR="002D2E6E" w:rsidRDefault="0034131C" w:rsidP="0034131C">
      <w:pPr>
        <w:rPr>
          <w:rFonts w:ascii="Helvetica" w:eastAsia="MS Gothic" w:hAnsi="Helvetica"/>
          <w:b/>
          <w:sz w:val="28"/>
          <w:szCs w:val="28"/>
          <w:u w:val="single"/>
        </w:rPr>
      </w:pPr>
      <w:r>
        <w:rPr>
          <w:rFonts w:ascii="Helvetica" w:hAnsi="Helvetica"/>
          <w:b/>
          <w:sz w:val="28"/>
          <w:u w:val="single"/>
        </w:rPr>
        <w:t>Spezieller Fertigungsprozess</w:t>
      </w:r>
    </w:p>
    <w:p w14:paraId="5CA22098" w14:textId="77777777" w:rsidR="0034131C" w:rsidRDefault="00BF1F7B" w:rsidP="0034131C">
      <w:pPr>
        <w:rPr>
          <w:rFonts w:ascii="Helvetica" w:eastAsia="MS Gothic" w:hAnsi="Helvetica"/>
          <w:b/>
          <w:sz w:val="28"/>
          <w:szCs w:val="28"/>
          <w:u w:val="single"/>
        </w:rPr>
      </w:pPr>
      <w:r>
        <w:rPr>
          <w:rFonts w:ascii="Times" w:eastAsia="Times New Roman" w:hAnsi="Times" w:cs="Times New Roman"/>
          <w:noProof/>
          <w:sz w:val="20"/>
          <w:szCs w:val="20"/>
          <w:lang w:bidi="ar-SA"/>
        </w:rPr>
        <w:drawing>
          <wp:anchor distT="0" distB="0" distL="114300" distR="114300" simplePos="0" relativeHeight="251658240" behindDoc="0" locked="0" layoutInCell="1" allowOverlap="1" wp14:anchorId="31AA0F48" wp14:editId="64191139">
            <wp:simplePos x="0" y="0"/>
            <wp:positionH relativeFrom="column">
              <wp:posOffset>-67734</wp:posOffset>
            </wp:positionH>
            <wp:positionV relativeFrom="paragraph">
              <wp:posOffset>168275</wp:posOffset>
            </wp:positionV>
            <wp:extent cx="956945" cy="956945"/>
            <wp:effectExtent l="0" t="0" r="8255" b="8255"/>
            <wp:wrapNone/>
            <wp:docPr id="3" name="Bild 3" descr="Macintosh HD:Users:haukelipp:Dropbox:RAW Assets:RAW Share:RTX3 RAW 300 po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aukelipp:Dropbox:RAW Assets:RAW Share:RTX3 RAW 300 polis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anchor>
        </w:drawing>
      </w:r>
    </w:p>
    <w:p w14:paraId="52C943E7" w14:textId="77777777" w:rsidR="0034131C" w:rsidRPr="00BF1F7B" w:rsidRDefault="0034131C" w:rsidP="0034131C">
      <w:pPr>
        <w:rPr>
          <w:rFonts w:ascii="Helvetica" w:eastAsia="MS Gothic" w:hAnsi="Helvetica"/>
          <w:b/>
          <w:sz w:val="28"/>
          <w:szCs w:val="28"/>
          <w:u w:val="single"/>
        </w:rPr>
      </w:pPr>
    </w:p>
    <w:p w14:paraId="0E3EE936" w14:textId="77777777" w:rsidR="00BF1F7B" w:rsidRPr="008105A3" w:rsidRDefault="00BF1F7B" w:rsidP="00BF1F7B">
      <w:pPr>
        <w:ind w:left="2160"/>
        <w:rPr>
          <w:rFonts w:ascii="Helvetica" w:eastAsia="Times New Roman" w:hAnsi="Helvetica" w:cs="Times New Roman"/>
          <w:sz w:val="20"/>
          <w:szCs w:val="20"/>
        </w:rPr>
      </w:pPr>
      <w:r>
        <w:rPr>
          <w:rFonts w:ascii="Helvetica" w:hAnsi="Helvetica"/>
          <w:sz w:val="20"/>
        </w:rPr>
        <w:t>1. SCHRITT: POLIEREN </w:t>
      </w:r>
      <w:r>
        <w:rPr>
          <w:rFonts w:ascii="Helvetica" w:eastAsia="Times New Roman" w:hAnsi="Helvetica" w:cs="Times New Roman"/>
          <w:sz w:val="20"/>
          <w:szCs w:val="20"/>
        </w:rPr>
        <w:br/>
      </w:r>
      <w:r>
        <w:rPr>
          <w:rFonts w:ascii="Helvetica" w:eastAsia="Times New Roman" w:hAnsi="Helvetica" w:cs="Times New Roman"/>
          <w:sz w:val="20"/>
          <w:szCs w:val="20"/>
        </w:rPr>
        <w:br/>
      </w:r>
      <w:r>
        <w:rPr>
          <w:rFonts w:ascii="Helvetica" w:hAnsi="Helvetica"/>
          <w:sz w:val="20"/>
        </w:rPr>
        <w:t>Der unbearbeitete Tour Satin-Kopf wird so lange poliert, bis die Formspezifikationen exakt erfüllt sind.</w:t>
      </w:r>
    </w:p>
    <w:p w14:paraId="1E856C80" w14:textId="77777777" w:rsidR="0034131C" w:rsidRDefault="0034131C" w:rsidP="0034131C">
      <w:pPr>
        <w:rPr>
          <w:rFonts w:ascii="Helvetica" w:eastAsia="MS Gothic" w:hAnsi="Helvetica"/>
          <w:b/>
          <w:sz w:val="28"/>
          <w:szCs w:val="28"/>
        </w:rPr>
      </w:pPr>
      <w:r>
        <w:tab/>
      </w:r>
      <w:r>
        <w:tab/>
      </w:r>
      <w:r>
        <w:tab/>
      </w:r>
    </w:p>
    <w:p w14:paraId="7FA02098" w14:textId="77777777" w:rsidR="0034131C" w:rsidRDefault="00BF1F7B" w:rsidP="0034131C">
      <w:pPr>
        <w:rPr>
          <w:rFonts w:ascii="Helvetica" w:eastAsia="MS Gothic" w:hAnsi="Helvetica"/>
          <w:b/>
          <w:sz w:val="28"/>
          <w:szCs w:val="28"/>
        </w:rPr>
      </w:pPr>
      <w:r>
        <w:rPr>
          <w:rFonts w:ascii="Helvetica" w:eastAsia="MS Gothic" w:hAnsi="Helvetica"/>
          <w:b/>
          <w:noProof/>
          <w:sz w:val="28"/>
          <w:szCs w:val="28"/>
          <w:lang w:bidi="ar-SA"/>
        </w:rPr>
        <w:drawing>
          <wp:anchor distT="0" distB="0" distL="114300" distR="114300" simplePos="0" relativeHeight="251659264" behindDoc="0" locked="0" layoutInCell="1" allowOverlap="1" wp14:anchorId="30B6B045" wp14:editId="6B950481">
            <wp:simplePos x="0" y="0"/>
            <wp:positionH relativeFrom="column">
              <wp:posOffset>-67945</wp:posOffset>
            </wp:positionH>
            <wp:positionV relativeFrom="paragraph">
              <wp:posOffset>85725</wp:posOffset>
            </wp:positionV>
            <wp:extent cx="958850" cy="958850"/>
            <wp:effectExtent l="0" t="0" r="6350" b="6350"/>
            <wp:wrapNone/>
            <wp:docPr id="4" name="Bild 4" descr="Macintosh HD:Users:haukelipp:Dropbox:RAW Assets:RAW Share:RTX3 RAW 300 poli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aukelipp:Dropbox:RAW Assets:RAW Share:RTX3 RAW 300 polish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anchor>
        </w:drawing>
      </w:r>
    </w:p>
    <w:p w14:paraId="3D0F6CF7" w14:textId="77777777" w:rsidR="0034131C" w:rsidRPr="008105A3" w:rsidRDefault="0034131C" w:rsidP="00BF1F7B">
      <w:pPr>
        <w:ind w:left="2160"/>
        <w:rPr>
          <w:rFonts w:ascii="Helvetica" w:eastAsia="Times New Roman" w:hAnsi="Helvetica" w:cs="Times New Roman"/>
          <w:sz w:val="20"/>
          <w:szCs w:val="20"/>
        </w:rPr>
      </w:pPr>
      <w:r>
        <w:rPr>
          <w:rFonts w:ascii="Helvetica" w:hAnsi="Helvetica"/>
          <w:sz w:val="20"/>
        </w:rPr>
        <w:t>2. SCHRITT:</w:t>
      </w:r>
      <w:r w:rsidR="00ED08ED">
        <w:rPr>
          <w:rFonts w:ascii="Helvetica" w:hAnsi="Helvetica"/>
          <w:sz w:val="20"/>
        </w:rPr>
        <w:t xml:space="preserve"> </w:t>
      </w:r>
      <w:r>
        <w:rPr>
          <w:rFonts w:ascii="Helvetica" w:hAnsi="Helvetica"/>
          <w:sz w:val="20"/>
        </w:rPr>
        <w:t>SANDSTRAHLEN</w:t>
      </w:r>
      <w:r>
        <w:rPr>
          <w:rFonts w:ascii="Helvetica" w:eastAsia="Times New Roman" w:hAnsi="Helvetica" w:cs="Times New Roman"/>
          <w:sz w:val="20"/>
          <w:szCs w:val="20"/>
        </w:rPr>
        <w:br/>
      </w:r>
      <w:r>
        <w:rPr>
          <w:rFonts w:ascii="Helvetica" w:eastAsia="Times New Roman" w:hAnsi="Helvetica" w:cs="Times New Roman"/>
          <w:sz w:val="20"/>
          <w:szCs w:val="20"/>
        </w:rPr>
        <w:br/>
      </w:r>
      <w:r>
        <w:rPr>
          <w:rFonts w:ascii="Helvetica" w:hAnsi="Helvetica"/>
          <w:sz w:val="20"/>
        </w:rPr>
        <w:t>Nach dem Polieren wird der Kopf sandgestrahlt.</w:t>
      </w:r>
    </w:p>
    <w:p w14:paraId="13D4226A" w14:textId="77777777" w:rsidR="0034131C" w:rsidRPr="0034131C" w:rsidRDefault="0034131C" w:rsidP="0034131C">
      <w:pPr>
        <w:rPr>
          <w:rFonts w:ascii="Helvetica" w:eastAsia="MS Gothic" w:hAnsi="Helvetica"/>
          <w:b/>
          <w:sz w:val="28"/>
          <w:szCs w:val="28"/>
          <w:u w:val="single"/>
        </w:rPr>
      </w:pPr>
    </w:p>
    <w:p w14:paraId="4C38F873" w14:textId="77777777" w:rsidR="0034131C" w:rsidRDefault="00BF1F7B" w:rsidP="0034131C">
      <w:pPr>
        <w:rPr>
          <w:rFonts w:ascii="Helvetica" w:eastAsia="MS Gothic" w:hAnsi="Helvetica"/>
          <w:b/>
          <w:sz w:val="28"/>
          <w:szCs w:val="28"/>
        </w:rPr>
      </w:pPr>
      <w:r>
        <w:tab/>
      </w:r>
      <w:r>
        <w:tab/>
      </w:r>
    </w:p>
    <w:p w14:paraId="40A0399B" w14:textId="77777777" w:rsidR="002D2E6E" w:rsidRDefault="006369FF" w:rsidP="002D2E6E">
      <w:pPr>
        <w:spacing w:after="240"/>
        <w:ind w:left="2160"/>
        <w:rPr>
          <w:rFonts w:ascii="Helvetica" w:hAnsi="Helvetica"/>
          <w:sz w:val="20"/>
        </w:rPr>
      </w:pPr>
      <w:r>
        <w:rPr>
          <w:rFonts w:ascii="Helvetica" w:eastAsia="MS Gothic" w:hAnsi="Helvetica"/>
          <w:b/>
          <w:noProof/>
          <w:sz w:val="28"/>
          <w:szCs w:val="28"/>
          <w:u w:val="single"/>
          <w:lang w:bidi="ar-SA"/>
        </w:rPr>
        <w:drawing>
          <wp:anchor distT="0" distB="0" distL="114300" distR="114300" simplePos="0" relativeHeight="251660288" behindDoc="0" locked="0" layoutInCell="1" allowOverlap="1" wp14:anchorId="4EDAC6F8" wp14:editId="3A0FE68B">
            <wp:simplePos x="0" y="0"/>
            <wp:positionH relativeFrom="column">
              <wp:posOffset>-59055</wp:posOffset>
            </wp:positionH>
            <wp:positionV relativeFrom="paragraph">
              <wp:posOffset>7620</wp:posOffset>
            </wp:positionV>
            <wp:extent cx="950595" cy="950595"/>
            <wp:effectExtent l="0" t="0" r="0" b="0"/>
            <wp:wrapNone/>
            <wp:docPr id="5" name="Bild 5" descr="Macintosh HD:Users:haukelipp:Dropbox:RAW Assets:RAW Share:RTX3 RAW 300 o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aukelipp:Dropbox:RAW Assets:RAW Share:RTX3 RAW 300 ov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0595" cy="950595"/>
                    </a:xfrm>
                    <a:prstGeom prst="rect">
                      <a:avLst/>
                    </a:prstGeom>
                    <a:noFill/>
                    <a:ln>
                      <a:noFill/>
                    </a:ln>
                  </pic:spPr>
                </pic:pic>
              </a:graphicData>
            </a:graphic>
          </wp:anchor>
        </w:drawing>
      </w:r>
      <w:r>
        <w:rPr>
          <w:rFonts w:ascii="Helvetica" w:hAnsi="Helvetica"/>
          <w:sz w:val="20"/>
        </w:rPr>
        <w:t>3. SCHRITT: 60 MINUTEN IN DEN OFEN</w:t>
      </w:r>
      <w:r>
        <w:rPr>
          <w:rFonts w:ascii="Helvetica" w:eastAsia="Times New Roman" w:hAnsi="Helvetica" w:cs="Times New Roman"/>
          <w:sz w:val="20"/>
          <w:szCs w:val="20"/>
        </w:rPr>
        <w:br/>
      </w:r>
      <w:r>
        <w:rPr>
          <w:rFonts w:ascii="Helvetica" w:eastAsia="Times New Roman" w:hAnsi="Helvetica" w:cs="Times New Roman"/>
          <w:sz w:val="20"/>
          <w:szCs w:val="20"/>
        </w:rPr>
        <w:br/>
      </w:r>
      <w:r>
        <w:rPr>
          <w:rFonts w:ascii="Helvetica" w:hAnsi="Helvetica"/>
          <w:sz w:val="20"/>
        </w:rPr>
        <w:t xml:space="preserve">Der Wedge-Kopf erhält im Ofen die </w:t>
      </w:r>
      <w:r>
        <w:rPr>
          <w:rFonts w:ascii="Helvetica" w:hAnsi="Helvetica"/>
          <w:b/>
          <w:i/>
          <w:sz w:val="20"/>
        </w:rPr>
        <w:t>patentierte</w:t>
      </w:r>
      <w:r>
        <w:rPr>
          <w:rFonts w:ascii="Helvetica" w:hAnsi="Helvetica"/>
          <w:sz w:val="20"/>
        </w:rPr>
        <w:t xml:space="preserve"> Wärmebehandlung von Cleveland Golf. In mehreren Schritten entsteht so die markante Farbe.</w:t>
      </w:r>
    </w:p>
    <w:p w14:paraId="5DCEC360" w14:textId="77777777" w:rsidR="00ED08ED" w:rsidRPr="008105A3" w:rsidRDefault="00ED08ED" w:rsidP="002D2E6E">
      <w:pPr>
        <w:spacing w:after="240"/>
        <w:ind w:left="2160"/>
        <w:rPr>
          <w:rFonts w:ascii="Helvetica" w:eastAsia="Times New Roman" w:hAnsi="Helvetica" w:cs="Times New Roman"/>
          <w:sz w:val="20"/>
          <w:szCs w:val="20"/>
        </w:rPr>
      </w:pPr>
    </w:p>
    <w:p w14:paraId="602A326F" w14:textId="77777777" w:rsidR="008A0290" w:rsidRDefault="008A0290" w:rsidP="008A0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color w:val="262626"/>
          <w:sz w:val="20"/>
        </w:rPr>
      </w:pPr>
    </w:p>
    <w:p w14:paraId="4DDDB021" w14:textId="77777777" w:rsidR="008A0290" w:rsidRPr="00424B91" w:rsidRDefault="008A0290" w:rsidP="008A0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Georgia Bold"/>
          <w:b/>
          <w:bCs/>
          <w:color w:val="262626"/>
          <w:sz w:val="20"/>
          <w:szCs w:val="20"/>
        </w:rPr>
      </w:pPr>
      <w:r>
        <w:rPr>
          <w:rFonts w:ascii="Helvetica" w:hAnsi="Helvetica"/>
          <w:b/>
          <w:color w:val="262626"/>
          <w:sz w:val="20"/>
        </w:rPr>
        <w:lastRenderedPageBreak/>
        <w:t>Der 3. Schritt genau erklärt</w:t>
      </w:r>
    </w:p>
    <w:p w14:paraId="4CBAB9BB" w14:textId="77777777" w:rsidR="008A0290" w:rsidRPr="00424B91" w:rsidRDefault="008A0290" w:rsidP="008A0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Georgia"/>
          <w:color w:val="262626"/>
          <w:sz w:val="20"/>
          <w:szCs w:val="20"/>
        </w:rPr>
      </w:pPr>
    </w:p>
    <w:p w14:paraId="3274094F" w14:textId="77777777" w:rsidR="008A0290" w:rsidRPr="00424B91" w:rsidRDefault="008A0290" w:rsidP="008A0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Georgia"/>
          <w:color w:val="262626"/>
          <w:sz w:val="20"/>
          <w:szCs w:val="20"/>
        </w:rPr>
      </w:pPr>
      <w:r>
        <w:rPr>
          <w:rFonts w:ascii="Helvetica" w:hAnsi="Helvetica"/>
          <w:color w:val="262626"/>
          <w:sz w:val="20"/>
        </w:rPr>
        <w:t>Das Tempern ist ein Prozess der Wärmebehandlung, der die Robustheit von Legierungen auf Eisenbasis erhöht. Das Tempern erfolgt meistens nach dem Härten, um überschüssige Härte etwas zu reduzieren. Dafür wird das Metall eine gewisse Zeit lang auf eine Temperatur unterhalb des kritischen Punktes erwärmt und anschließend an ruhender Luft gekühlt. Wie stark die Härte reduziert wird, hängt von der genauen Temperatur, der spezifischen Zusammensetzung der Legierung und den gewünschten Eigenschaften des fertigen Produkts ab.</w:t>
      </w:r>
    </w:p>
    <w:p w14:paraId="2895F564" w14:textId="77777777" w:rsidR="008A0290" w:rsidRPr="00424B91" w:rsidRDefault="008A0290" w:rsidP="008A0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Georgia"/>
          <w:color w:val="262626"/>
          <w:sz w:val="20"/>
          <w:szCs w:val="20"/>
        </w:rPr>
      </w:pPr>
    </w:p>
    <w:p w14:paraId="1BF3C111" w14:textId="77777777" w:rsidR="008A0290" w:rsidRPr="00424B91" w:rsidRDefault="008A0290" w:rsidP="008A0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Georgia"/>
          <w:color w:val="262626"/>
          <w:sz w:val="20"/>
          <w:szCs w:val="20"/>
        </w:rPr>
      </w:pPr>
      <w:r>
        <w:rPr>
          <w:rFonts w:ascii="Helvetica" w:hAnsi="Helvetica"/>
          <w:color w:val="262626"/>
          <w:sz w:val="20"/>
        </w:rPr>
        <w:t xml:space="preserve">Mit der gleichen Technik verleihen wir auch den </w:t>
      </w:r>
      <w:r>
        <w:rPr>
          <w:rFonts w:ascii="Helvetica" w:hAnsi="Helvetica"/>
          <w:b/>
          <w:i/>
          <w:color w:val="262626"/>
          <w:sz w:val="20"/>
        </w:rPr>
        <w:t xml:space="preserve">RTX 3 RAW </w:t>
      </w:r>
      <w:proofErr w:type="spellStart"/>
      <w:r>
        <w:rPr>
          <w:rFonts w:ascii="Helvetica" w:hAnsi="Helvetica"/>
          <w:b/>
          <w:i/>
          <w:color w:val="262626"/>
          <w:sz w:val="20"/>
        </w:rPr>
        <w:t>Wedges</w:t>
      </w:r>
      <w:proofErr w:type="spellEnd"/>
      <w:r>
        <w:rPr>
          <w:rFonts w:ascii="Helvetica" w:hAnsi="Helvetica"/>
          <w:color w:val="262626"/>
          <w:sz w:val="20"/>
        </w:rPr>
        <w:t xml:space="preserve"> ihr markantes Aussehen, was jedoch einen anderen Zweck erfüllt.</w:t>
      </w:r>
    </w:p>
    <w:p w14:paraId="71426471" w14:textId="77777777" w:rsidR="008A0290" w:rsidRPr="00424B91" w:rsidRDefault="008A0290" w:rsidP="008A0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Georgia"/>
          <w:color w:val="262626"/>
          <w:sz w:val="20"/>
          <w:szCs w:val="20"/>
        </w:rPr>
      </w:pPr>
    </w:p>
    <w:p w14:paraId="1B1436E4" w14:textId="77777777" w:rsidR="008A0290" w:rsidRPr="008A0290" w:rsidRDefault="008A0290" w:rsidP="008A0290">
      <w:r>
        <w:rPr>
          <w:rFonts w:ascii="Helvetica" w:hAnsi="Helvetica"/>
          <w:color w:val="262626"/>
          <w:sz w:val="20"/>
        </w:rPr>
        <w:t xml:space="preserve">Kurz nach dem Schleifen, Sandstrahlen oder Polieren bildet Stahl eine Oxidschicht, wenn seine Oberfläche erhitzt wird. Wird die Temperatur des Stahls erhöht, wird auch dieses Eisenoxid dicker. Obwohl Eisenoxid normalerweise nicht transparent ist, kann das Licht eine dünne Schicht dennoch durchdringen und reflektiert so die obere und die untere Oberfläche der Schicht. Verursacht wird dies durch die so genannte reflektorische Dünnschichtinterferenz, durch die Farben auf der Oberfläche entstehen. Wenn diese Schicht bei steigender Temperatur dicker wird, wechselt die Farbe von einem sehr hellen Gelb in ein Braun, dann in ein Lila und dann zu Blau. Diese Farben treten bei ganz bestimmten Temperaturen auf. Die </w:t>
      </w:r>
      <w:r>
        <w:rPr>
          <w:rFonts w:ascii="Helvetica" w:hAnsi="Helvetica"/>
          <w:b/>
          <w:i/>
          <w:color w:val="262626"/>
          <w:sz w:val="20"/>
        </w:rPr>
        <w:t xml:space="preserve">RTX 3 RAW </w:t>
      </w:r>
      <w:proofErr w:type="spellStart"/>
      <w:r>
        <w:rPr>
          <w:rFonts w:ascii="Helvetica" w:hAnsi="Helvetica"/>
          <w:b/>
          <w:i/>
          <w:color w:val="262626"/>
          <w:sz w:val="20"/>
        </w:rPr>
        <w:t>Wedges</w:t>
      </w:r>
      <w:proofErr w:type="spellEnd"/>
      <w:r>
        <w:rPr>
          <w:rFonts w:ascii="Helvetica" w:hAnsi="Helvetica"/>
          <w:color w:val="262626"/>
          <w:sz w:val="20"/>
        </w:rPr>
        <w:t xml:space="preserve"> wurden in einem Ofen bei genau 226 °C (439 °F) eine Stunde lang getempert, um ihre einzigartige Oberfläche zu erhalten. Rost entsteht nur, wenn mit dem </w:t>
      </w:r>
      <w:proofErr w:type="spellStart"/>
      <w:r>
        <w:rPr>
          <w:rFonts w:ascii="Helvetica" w:hAnsi="Helvetica"/>
          <w:color w:val="262626"/>
          <w:sz w:val="20"/>
        </w:rPr>
        <w:t>Wedge</w:t>
      </w:r>
      <w:proofErr w:type="spellEnd"/>
      <w:r>
        <w:rPr>
          <w:rFonts w:ascii="Helvetica" w:hAnsi="Helvetica"/>
          <w:color w:val="262626"/>
          <w:sz w:val="20"/>
        </w:rPr>
        <w:t xml:space="preserve"> gespielt wird, und genau dadurch entwickelt es seinen individuellen Charakter.</w:t>
      </w:r>
    </w:p>
    <w:p w14:paraId="718A9BC5" w14:textId="77777777" w:rsidR="008A0290" w:rsidRDefault="008A0290" w:rsidP="006369FF">
      <w:pPr>
        <w:ind w:left="2160"/>
        <w:rPr>
          <w:rFonts w:ascii="Helvetica" w:hAnsi="Helvetica"/>
          <w:sz w:val="20"/>
        </w:rPr>
      </w:pPr>
    </w:p>
    <w:p w14:paraId="6D86D7B0" w14:textId="77777777" w:rsidR="008A0290" w:rsidRDefault="008A0290" w:rsidP="006369FF">
      <w:pPr>
        <w:ind w:left="2160"/>
        <w:rPr>
          <w:rFonts w:ascii="Helvetica" w:hAnsi="Helvetica"/>
          <w:sz w:val="20"/>
        </w:rPr>
      </w:pPr>
    </w:p>
    <w:p w14:paraId="690D7658" w14:textId="77777777" w:rsidR="008A0290" w:rsidRDefault="008A0290" w:rsidP="006369FF">
      <w:pPr>
        <w:ind w:left="2160"/>
        <w:rPr>
          <w:rFonts w:ascii="Helvetica" w:hAnsi="Helvetica"/>
          <w:sz w:val="20"/>
        </w:rPr>
      </w:pPr>
    </w:p>
    <w:p w14:paraId="4481EE1A" w14:textId="77777777" w:rsidR="00BF1F7B" w:rsidRPr="008105A3" w:rsidRDefault="002D2E6E" w:rsidP="006369FF">
      <w:pPr>
        <w:ind w:left="2160"/>
        <w:rPr>
          <w:rFonts w:ascii="Helvetica" w:eastAsia="Times New Roman" w:hAnsi="Helvetica" w:cs="Times New Roman"/>
          <w:sz w:val="20"/>
          <w:szCs w:val="20"/>
        </w:rPr>
      </w:pPr>
      <w:r>
        <w:rPr>
          <w:rFonts w:ascii="Helvetica" w:eastAsia="Times New Roman" w:hAnsi="Helvetica" w:cs="Times New Roman"/>
          <w:noProof/>
          <w:sz w:val="20"/>
          <w:szCs w:val="20"/>
          <w:lang w:bidi="ar-SA"/>
        </w:rPr>
        <w:drawing>
          <wp:anchor distT="0" distB="0" distL="114300" distR="114300" simplePos="0" relativeHeight="251661312" behindDoc="0" locked="0" layoutInCell="1" allowOverlap="1" wp14:anchorId="0F0C4328" wp14:editId="64791525">
            <wp:simplePos x="0" y="0"/>
            <wp:positionH relativeFrom="column">
              <wp:posOffset>26458</wp:posOffset>
            </wp:positionH>
            <wp:positionV relativeFrom="paragraph">
              <wp:posOffset>-106045</wp:posOffset>
            </wp:positionV>
            <wp:extent cx="982980" cy="810260"/>
            <wp:effectExtent l="0" t="0" r="7620" b="2540"/>
            <wp:wrapNone/>
            <wp:docPr id="7" name="Bild 7" descr="Macintosh HD:Users:haukelipp:Dropbox:RAW Assets:RAW Bakingprocess PICS LR:Tour-Raw_Oven_Full-Di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haukelipp:Dropbox:RAW Assets:RAW Bakingprocess PICS LR:Tour-Raw_Oven_Full-Dip.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980" cy="810260"/>
                    </a:xfrm>
                    <a:prstGeom prst="rect">
                      <a:avLst/>
                    </a:prstGeom>
                    <a:noFill/>
                    <a:ln>
                      <a:noFill/>
                    </a:ln>
                  </pic:spPr>
                </pic:pic>
              </a:graphicData>
            </a:graphic>
          </wp:anchor>
        </w:drawing>
      </w:r>
      <w:r>
        <w:rPr>
          <w:rFonts w:ascii="Helvetica" w:hAnsi="Helvetica"/>
          <w:sz w:val="20"/>
        </w:rPr>
        <w:t>4. SCHRITT: NACHBEHANDLUNG</w:t>
      </w:r>
      <w:r>
        <w:rPr>
          <w:rFonts w:ascii="Helvetica" w:eastAsia="Times New Roman" w:hAnsi="Helvetica" w:cs="Times New Roman"/>
          <w:sz w:val="20"/>
          <w:szCs w:val="20"/>
        </w:rPr>
        <w:br/>
      </w:r>
      <w:r>
        <w:rPr>
          <w:rFonts w:ascii="Helvetica" w:hAnsi="Helvetica"/>
          <w:sz w:val="20"/>
        </w:rPr>
        <w:t>Im Anschluss an die Wärmebehandlung wird jeder Wedge-Kopf vollständig mit einer speziellen Oil-Quench-Beschichtung überzogen. Dieser „Tauchprozess“ rundet das Design perfekt ab und bietet zusätzlichen Schutz für das unbehandelte Kopfmaterial. So kann kein Rost vor der Lieferung beim Kunden entstehen.</w:t>
      </w:r>
    </w:p>
    <w:p w14:paraId="47983702" w14:textId="77777777" w:rsidR="002D2E6E" w:rsidRPr="008105A3" w:rsidRDefault="002D2E6E" w:rsidP="006369FF">
      <w:pPr>
        <w:ind w:left="2160"/>
        <w:rPr>
          <w:rFonts w:ascii="Helvetica" w:eastAsia="Times New Roman" w:hAnsi="Helvetica" w:cs="Times New Roman"/>
          <w:sz w:val="20"/>
          <w:szCs w:val="20"/>
        </w:rPr>
      </w:pPr>
    </w:p>
    <w:p w14:paraId="35832038" w14:textId="77777777" w:rsidR="002D2E6E" w:rsidRPr="008105A3" w:rsidRDefault="002D2E6E" w:rsidP="006369FF">
      <w:pPr>
        <w:ind w:left="2160"/>
        <w:rPr>
          <w:rFonts w:ascii="Helvetica" w:eastAsia="MS Gothic" w:hAnsi="Helvetica"/>
          <w:b/>
          <w:noProof/>
          <w:sz w:val="28"/>
          <w:szCs w:val="28"/>
        </w:rPr>
      </w:pPr>
    </w:p>
    <w:p w14:paraId="0277CBAE" w14:textId="77777777" w:rsidR="002D2E6E" w:rsidRPr="008105A3" w:rsidRDefault="002D2E6E" w:rsidP="002D2E6E">
      <w:pPr>
        <w:rPr>
          <w:rFonts w:ascii="Helvetica" w:eastAsia="Times New Roman" w:hAnsi="Helvetica" w:cs="Times New Roman"/>
          <w:sz w:val="20"/>
          <w:szCs w:val="20"/>
        </w:rPr>
      </w:pPr>
      <w:r>
        <w:rPr>
          <w:rFonts w:ascii="Helvetica" w:hAnsi="Helvetica"/>
          <w:sz w:val="20"/>
        </w:rPr>
        <w:t>Die zusätzliche Option kommt mit den gleichen innovativen Technologien, denen die gesamte RTX 3 Wedge-Familie ihren weltweiten Erfolg verdankt: </w:t>
      </w:r>
    </w:p>
    <w:p w14:paraId="48CD82B0" w14:textId="77777777" w:rsidR="002D2E6E" w:rsidRPr="008105A3" w:rsidRDefault="002D2E6E" w:rsidP="002D2E6E">
      <w:pPr>
        <w:rPr>
          <w:rFonts w:ascii="Helvetica" w:eastAsia="Times New Roman" w:hAnsi="Helvetica" w:cs="Times New Roman"/>
          <w:sz w:val="20"/>
          <w:szCs w:val="20"/>
        </w:rPr>
      </w:pPr>
    </w:p>
    <w:p w14:paraId="0F1B87CA" w14:textId="77777777" w:rsidR="002D2E6E" w:rsidRDefault="002D2E6E" w:rsidP="002D2E6E">
      <w:pPr>
        <w:rPr>
          <w:rFonts w:ascii="Helvetica" w:hAnsi="Helvetica"/>
          <w:b/>
          <w:sz w:val="28"/>
          <w:szCs w:val="28"/>
          <w:u w:val="single"/>
        </w:rPr>
      </w:pPr>
      <w:r>
        <w:rPr>
          <w:rFonts w:ascii="Helvetica" w:hAnsi="Helvetica"/>
          <w:b/>
          <w:sz w:val="28"/>
          <w:u w:val="single"/>
        </w:rPr>
        <w:t xml:space="preserve">Eigenschaften und Vorteile </w:t>
      </w:r>
    </w:p>
    <w:p w14:paraId="2E34FF70" w14:textId="77777777" w:rsidR="002D2E6E" w:rsidRDefault="002D2E6E" w:rsidP="002D2E6E">
      <w:pPr>
        <w:rPr>
          <w:rFonts w:ascii="Helvetica" w:hAnsi="Helvetica"/>
          <w:b/>
          <w:sz w:val="28"/>
          <w:szCs w:val="28"/>
        </w:rPr>
      </w:pPr>
    </w:p>
    <w:p w14:paraId="42384839" w14:textId="77777777" w:rsidR="002D2E6E" w:rsidRPr="0034131C" w:rsidRDefault="002D2E6E" w:rsidP="002D2E6E">
      <w:pPr>
        <w:numPr>
          <w:ilvl w:val="0"/>
          <w:numId w:val="10"/>
        </w:numPr>
        <w:spacing w:line="276" w:lineRule="auto"/>
        <w:rPr>
          <w:rFonts w:ascii="Helvetica" w:hAnsi="Helvetica" w:cs="Arial"/>
          <w:sz w:val="20"/>
          <w:szCs w:val="20"/>
        </w:rPr>
      </w:pPr>
      <w:r>
        <w:rPr>
          <w:rFonts w:ascii="Helvetica" w:hAnsi="Helvetica"/>
          <w:sz w:val="20"/>
        </w:rPr>
        <w:t xml:space="preserve">NEUE Feel-Balancing-Technologie: Diese zum Patent angemeldete Technologie verlagert den Schwerpunkt näher zur Schlagflächenmitte des Wedges. Das verringert Vibrationen und maximiert die Kopfstabilität im Treffmoment. Für dieses Mehr an Beständigkeit und Stabilität sorgt eine zusätzliche Microcavity in dem jetzt kürzeren Hosel. So konnten wir 9 g </w:t>
      </w:r>
      <w:r w:rsidR="003F2BAE">
        <w:rPr>
          <w:rFonts w:ascii="Helvetica" w:hAnsi="Helvetica"/>
          <w:sz w:val="20"/>
        </w:rPr>
        <w:t xml:space="preserve">einsparen </w:t>
      </w:r>
      <w:r>
        <w:rPr>
          <w:rFonts w:ascii="Helvetica" w:hAnsi="Helvetica"/>
          <w:sz w:val="20"/>
        </w:rPr>
        <w:t>und optimal neu im Schlägerkopf anordnen</w:t>
      </w:r>
      <w:proofErr w:type="gramStart"/>
      <w:r>
        <w:rPr>
          <w:rFonts w:ascii="Helvetica" w:hAnsi="Helvetica"/>
          <w:sz w:val="20"/>
        </w:rPr>
        <w:t>, wodurch</w:t>
      </w:r>
      <w:proofErr w:type="gramEnd"/>
      <w:r>
        <w:rPr>
          <w:rFonts w:ascii="Helvetica" w:hAnsi="Helvetica"/>
          <w:sz w:val="20"/>
        </w:rPr>
        <w:t xml:space="preserve"> der Schwerpunkt jetzt stärker in der Mitte liegt. Das wiederum verbessert das Spielgefühl und verringert die Schlagstreuung. Das Ergebnis: maximale Kontrolle bei Annäherungsschlägen. </w:t>
      </w:r>
    </w:p>
    <w:p w14:paraId="04379910" w14:textId="77777777" w:rsidR="002D2E6E" w:rsidRPr="0034131C" w:rsidRDefault="002D2E6E" w:rsidP="002D2E6E">
      <w:pPr>
        <w:numPr>
          <w:ilvl w:val="0"/>
          <w:numId w:val="10"/>
        </w:numPr>
        <w:spacing w:line="276" w:lineRule="auto"/>
        <w:rPr>
          <w:rFonts w:ascii="Helvetica" w:hAnsi="Helvetica" w:cs="Arial"/>
          <w:sz w:val="20"/>
          <w:szCs w:val="20"/>
        </w:rPr>
      </w:pPr>
      <w:r>
        <w:rPr>
          <w:rFonts w:ascii="Helvetica" w:hAnsi="Helvetica"/>
          <w:sz w:val="20"/>
        </w:rPr>
        <w:t xml:space="preserve">NEUER V-Sohlenschliff: Drei tourerprobte Schliffe bilden eine V-Form mit einem stärkeren Leading Edge Bounce, damit der Schlägerkopf im Treffmoment schneller durchs Gras gleitet. Dies fördert ein direkteres Spielgefühl und konstantere Schlägerkopfgeschwindigkeiten für mehr Spin und Kontrolle. </w:t>
      </w:r>
      <w:r>
        <w:rPr>
          <w:rFonts w:ascii="Helvetica" w:hAnsi="Helvetica"/>
          <w:color w:val="000000"/>
          <w:sz w:val="20"/>
        </w:rPr>
        <w:t>Die V-LG (</w:t>
      </w:r>
      <w:r>
        <w:rPr>
          <w:rFonts w:ascii="Helvetica" w:hAnsi="Helvetica"/>
          <w:b/>
          <w:color w:val="000000"/>
          <w:sz w:val="20"/>
        </w:rPr>
        <w:t>•</w:t>
      </w:r>
      <w:r>
        <w:rPr>
          <w:rFonts w:ascii="Helvetica" w:hAnsi="Helvetica"/>
          <w:color w:val="000000"/>
          <w:sz w:val="20"/>
        </w:rPr>
        <w:t>)</w:t>
      </w:r>
      <w:r>
        <w:rPr>
          <w:rFonts w:ascii="Helvetica" w:hAnsi="Helvetica"/>
          <w:b/>
          <w:color w:val="000000"/>
          <w:sz w:val="20"/>
        </w:rPr>
        <w:t xml:space="preserve"> </w:t>
      </w:r>
      <w:r>
        <w:rPr>
          <w:rFonts w:ascii="Helvetica" w:hAnsi="Helvetica"/>
          <w:color w:val="000000"/>
          <w:sz w:val="20"/>
        </w:rPr>
        <w:t>ist die schmalste Sohle von Cleveland für einen geringen Bounce und bietet maximale Vielseitigkeit. Die V-MG (</w:t>
      </w:r>
      <w:r>
        <w:rPr>
          <w:rFonts w:ascii="Helvetica" w:hAnsi="Helvetica"/>
          <w:b/>
          <w:color w:val="000000"/>
          <w:sz w:val="20"/>
        </w:rPr>
        <w:t>••</w:t>
      </w:r>
      <w:r>
        <w:rPr>
          <w:rFonts w:ascii="Helvetica" w:hAnsi="Helvetica"/>
          <w:color w:val="000000"/>
          <w:sz w:val="20"/>
        </w:rPr>
        <w:t xml:space="preserve">) hat einen mittleren Bounce und eignet sich für </w:t>
      </w:r>
      <w:r>
        <w:rPr>
          <w:rFonts w:ascii="Helvetica" w:hAnsi="Helvetica"/>
          <w:color w:val="000000"/>
          <w:sz w:val="20"/>
        </w:rPr>
        <w:lastRenderedPageBreak/>
        <w:t>unterschiedlichste Golfer und Rasenbedingungen. Und die V-FG (</w:t>
      </w:r>
      <w:r>
        <w:rPr>
          <w:rFonts w:ascii="Helvetica" w:hAnsi="Helvetica"/>
          <w:b/>
          <w:color w:val="000000"/>
          <w:sz w:val="20"/>
        </w:rPr>
        <w:t>•••</w:t>
      </w:r>
      <w:r>
        <w:rPr>
          <w:rFonts w:ascii="Helvetica" w:hAnsi="Helvetica"/>
          <w:color w:val="000000"/>
          <w:sz w:val="20"/>
        </w:rPr>
        <w:t>) verbessert das fehlertolerante Full-Sole-Design mit einer geschliffenen Trailing Edge.</w:t>
      </w:r>
    </w:p>
    <w:p w14:paraId="63F7B2EF" w14:textId="77777777" w:rsidR="002D2E6E" w:rsidRPr="0034131C" w:rsidRDefault="002D2E6E" w:rsidP="002D2E6E">
      <w:pPr>
        <w:numPr>
          <w:ilvl w:val="0"/>
          <w:numId w:val="10"/>
        </w:numPr>
        <w:spacing w:line="276" w:lineRule="auto"/>
        <w:rPr>
          <w:rFonts w:ascii="Helvetica" w:hAnsi="Helvetica" w:cs="Arial"/>
          <w:sz w:val="20"/>
          <w:szCs w:val="20"/>
        </w:rPr>
      </w:pPr>
      <w:r>
        <w:rPr>
          <w:rFonts w:ascii="Helvetica" w:hAnsi="Helvetica"/>
          <w:sz w:val="20"/>
        </w:rPr>
        <w:t xml:space="preserve">NEUE Rotex-Schlagfläche: Um noch mehr Beständigkeit zu erhalten, wurden drei Innovationen miteinander kombiniert. Die neuen Tour Zip Grooves haben eine tiefere, schmalere U-Form mit scharfem Kantenradius bei allen Lofts, was den Ballkontakt unter verschiedensten Bedingungen verbessert. Das weiterentwickelte, zweifach mikrogefräste Muster erhöht die Reibung und die Richtungsfräsung fördert den gewünschten Loft. Beispielsweise haben die </w:t>
      </w:r>
      <w:r>
        <w:rPr>
          <w:rFonts w:ascii="Helvetica" w:hAnsi="Helvetica"/>
          <w:color w:val="000000"/>
          <w:sz w:val="20"/>
        </w:rPr>
        <w:t>46°–52° ein geraderes Muster für Schläge mit voller Kraft, während die hohen Lofts von 54°–64° mit ihrem schräg zulaufenden Muster Schläge mit geöffneter Schlagfläche optimieren. Das bewährte Laser Milling von Cleveland verleiht der Schlagfläche eine präzise Rauheit, die die zulässigen USGA-Höchstwerte beim Spin bis an die Grenzen ausreizt.</w:t>
      </w:r>
    </w:p>
    <w:p w14:paraId="3098568A" w14:textId="77777777" w:rsidR="00BF1F7B" w:rsidRDefault="00BF1F7B" w:rsidP="0034131C">
      <w:pPr>
        <w:rPr>
          <w:rFonts w:ascii="Helvetica" w:eastAsia="MS Gothic" w:hAnsi="Helvetica"/>
          <w:b/>
          <w:sz w:val="28"/>
          <w:szCs w:val="28"/>
        </w:rPr>
      </w:pPr>
    </w:p>
    <w:p w14:paraId="5F3CAC32" w14:textId="77777777" w:rsidR="00BF1F7B" w:rsidRDefault="00BF1F7B" w:rsidP="0034131C">
      <w:pPr>
        <w:rPr>
          <w:rFonts w:ascii="Helvetica" w:eastAsia="MS Gothic" w:hAnsi="Helvetica"/>
          <w:b/>
          <w:sz w:val="28"/>
          <w:szCs w:val="28"/>
        </w:rPr>
      </w:pPr>
    </w:p>
    <w:p w14:paraId="35A6DF9E" w14:textId="77777777" w:rsidR="00BF1F7B" w:rsidRDefault="00BF1F7B" w:rsidP="0034131C">
      <w:pPr>
        <w:rPr>
          <w:rFonts w:ascii="Helvetica" w:eastAsia="MS Gothic" w:hAnsi="Helvetica"/>
          <w:b/>
          <w:sz w:val="28"/>
          <w:szCs w:val="28"/>
          <w:u w:val="single"/>
        </w:rPr>
      </w:pPr>
      <w:r>
        <w:rPr>
          <w:rFonts w:ascii="Helvetica" w:hAnsi="Helvetica"/>
          <w:b/>
          <w:sz w:val="28"/>
          <w:u w:val="single"/>
        </w:rPr>
        <w:t>Angebot</w:t>
      </w:r>
    </w:p>
    <w:p w14:paraId="5DDD87FD" w14:textId="77777777" w:rsidR="00BF1F7B" w:rsidRDefault="00BF1F7B" w:rsidP="0034131C">
      <w:pPr>
        <w:rPr>
          <w:rFonts w:ascii="Helvetica" w:eastAsia="MS Gothic" w:hAnsi="Helvetica"/>
          <w:b/>
          <w:sz w:val="28"/>
          <w:szCs w:val="28"/>
          <w:u w:val="single"/>
        </w:rPr>
      </w:pPr>
    </w:p>
    <w:tbl>
      <w:tblPr>
        <w:tblpPr w:leftFromText="141" w:rightFromText="141" w:vertAnchor="page" w:horzAnchor="page" w:tblpX="3421" w:tblpY="5988"/>
        <w:tblW w:w="0" w:type="auto"/>
        <w:tblCellMar>
          <w:left w:w="0" w:type="dxa"/>
          <w:right w:w="0" w:type="dxa"/>
        </w:tblCellMar>
        <w:tblLook w:val="04A0" w:firstRow="1" w:lastRow="0" w:firstColumn="1" w:lastColumn="0" w:noHBand="0" w:noVBand="1"/>
      </w:tblPr>
      <w:tblGrid>
        <w:gridCol w:w="1665"/>
        <w:gridCol w:w="1680"/>
        <w:gridCol w:w="1665"/>
        <w:gridCol w:w="1680"/>
      </w:tblGrid>
      <w:tr w:rsidR="004A34F4" w:rsidRPr="00BF1F7B" w14:paraId="6B73F1EB" w14:textId="77777777" w:rsidTr="008A0290">
        <w:trPr>
          <w:trHeight w:val="240"/>
        </w:trPr>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B6DBB7" w14:textId="77777777" w:rsidR="004A34F4" w:rsidRPr="00BF1F7B" w:rsidRDefault="004A34F4" w:rsidP="008A0290">
            <w:pPr>
              <w:jc w:val="center"/>
              <w:rPr>
                <w:rFonts w:ascii="Times" w:hAnsi="Times" w:cs="Times New Roman"/>
                <w:sz w:val="20"/>
                <w:szCs w:val="20"/>
              </w:rPr>
            </w:pPr>
            <w:r>
              <w:rPr>
                <w:rFonts w:ascii="Helvetica" w:hAnsi="Helvetica"/>
                <w:color w:val="000000"/>
                <w:sz w:val="22"/>
              </w:rPr>
              <w:t>Loft</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17B70D" w14:textId="77777777" w:rsidR="004A34F4" w:rsidRPr="00BF1F7B" w:rsidRDefault="004A34F4" w:rsidP="008A0290">
            <w:pPr>
              <w:jc w:val="center"/>
              <w:rPr>
                <w:rFonts w:ascii="Times" w:hAnsi="Times" w:cs="Times New Roman"/>
                <w:sz w:val="20"/>
                <w:szCs w:val="20"/>
              </w:rPr>
            </w:pPr>
            <w:r>
              <w:rPr>
                <w:rFonts w:ascii="Helvetica" w:hAnsi="Helvetica"/>
                <w:color w:val="000000"/>
                <w:sz w:val="22"/>
              </w:rPr>
              <w:t>VLG/°</w:t>
            </w:r>
          </w:p>
        </w:tc>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D630B6" w14:textId="77777777" w:rsidR="004A34F4" w:rsidRPr="00BF1F7B" w:rsidRDefault="004A34F4" w:rsidP="008A0290">
            <w:pPr>
              <w:jc w:val="center"/>
              <w:rPr>
                <w:rFonts w:ascii="Times" w:hAnsi="Times" w:cs="Times New Roman"/>
                <w:sz w:val="20"/>
                <w:szCs w:val="20"/>
              </w:rPr>
            </w:pPr>
            <w:r>
              <w:rPr>
                <w:rFonts w:ascii="Helvetica" w:hAnsi="Helvetica"/>
                <w:color w:val="000000"/>
                <w:sz w:val="22"/>
              </w:rPr>
              <w:t>VMG/°°</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17786E" w14:textId="77777777" w:rsidR="004A34F4" w:rsidRPr="00BF1F7B" w:rsidRDefault="004A34F4" w:rsidP="008A0290">
            <w:pPr>
              <w:jc w:val="center"/>
              <w:rPr>
                <w:rFonts w:ascii="Times" w:hAnsi="Times" w:cs="Times New Roman"/>
                <w:sz w:val="20"/>
                <w:szCs w:val="20"/>
              </w:rPr>
            </w:pPr>
            <w:r>
              <w:rPr>
                <w:rFonts w:ascii="Helvetica" w:hAnsi="Helvetica"/>
                <w:color w:val="000000"/>
                <w:sz w:val="22"/>
              </w:rPr>
              <w:t>VFG/°°°</w:t>
            </w:r>
          </w:p>
        </w:tc>
      </w:tr>
      <w:tr w:rsidR="004A34F4" w:rsidRPr="00BF1F7B" w14:paraId="39EC57D9" w14:textId="77777777" w:rsidTr="008A0290">
        <w:trPr>
          <w:trHeight w:val="255"/>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A14BC08" w14:textId="77777777" w:rsidR="004A34F4" w:rsidRPr="00BF1F7B" w:rsidRDefault="004A34F4" w:rsidP="008A0290">
            <w:pPr>
              <w:jc w:val="center"/>
              <w:rPr>
                <w:rFonts w:ascii="Times" w:hAnsi="Times" w:cs="Times New Roman"/>
                <w:sz w:val="20"/>
                <w:szCs w:val="20"/>
              </w:rPr>
            </w:pPr>
            <w:r>
              <w:rPr>
                <w:rFonts w:ascii="Helvetica" w:hAnsi="Helvetica"/>
                <w:color w:val="000000"/>
                <w:sz w:val="22"/>
              </w:rPr>
              <w:t>46°</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87E5BE4" w14:textId="77777777" w:rsidR="004A34F4" w:rsidRPr="00BF1F7B" w:rsidRDefault="004A34F4" w:rsidP="008A0290">
            <w:pPr>
              <w:jc w:val="center"/>
              <w:rPr>
                <w:rFonts w:ascii="Times" w:hAnsi="Times" w:cs="Times New Roman"/>
                <w:sz w:val="20"/>
                <w:szCs w:val="20"/>
              </w:rPr>
            </w:pPr>
            <w:r>
              <w:rPr>
                <w:rFonts w:ascii="Helvetica" w:hAnsi="Helvetica"/>
                <w:color w:val="000000"/>
                <w:sz w:val="22"/>
              </w:rPr>
              <w:t>⁄</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29823A0" w14:textId="77777777" w:rsidR="004A34F4" w:rsidRPr="00BF1F7B" w:rsidRDefault="004A34F4" w:rsidP="008A0290">
            <w:pPr>
              <w:jc w:val="center"/>
              <w:rPr>
                <w:rFonts w:ascii="Times" w:hAnsi="Times" w:cs="Times New Roman"/>
                <w:sz w:val="20"/>
                <w:szCs w:val="20"/>
              </w:rPr>
            </w:pPr>
            <w:r>
              <w:rPr>
                <w:rFonts w:ascii="Helvetica" w:hAnsi="Helvetica"/>
                <w:color w:val="4F8F00"/>
                <w:sz w:val="22"/>
              </w:rPr>
              <w:t>√</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19B9D3F" w14:textId="77777777" w:rsidR="004A34F4" w:rsidRPr="00BF1F7B" w:rsidRDefault="004A34F4" w:rsidP="008A0290">
            <w:pPr>
              <w:jc w:val="center"/>
              <w:rPr>
                <w:rFonts w:ascii="Times" w:hAnsi="Times" w:cs="Times New Roman"/>
                <w:sz w:val="20"/>
                <w:szCs w:val="20"/>
              </w:rPr>
            </w:pPr>
            <w:r>
              <w:rPr>
                <w:rFonts w:ascii="Helvetica" w:hAnsi="Helvetica"/>
                <w:color w:val="000000"/>
                <w:sz w:val="22"/>
              </w:rPr>
              <w:t>⁄</w:t>
            </w:r>
          </w:p>
        </w:tc>
      </w:tr>
      <w:tr w:rsidR="004A34F4" w:rsidRPr="00BF1F7B" w14:paraId="3B06700E" w14:textId="77777777" w:rsidTr="008A0290">
        <w:trPr>
          <w:trHeight w:val="240"/>
        </w:trPr>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F2F121" w14:textId="77777777" w:rsidR="004A34F4" w:rsidRPr="00BF1F7B" w:rsidRDefault="004A34F4" w:rsidP="008A0290">
            <w:pPr>
              <w:jc w:val="center"/>
              <w:rPr>
                <w:rFonts w:ascii="Times" w:hAnsi="Times" w:cs="Times New Roman"/>
                <w:sz w:val="20"/>
                <w:szCs w:val="20"/>
              </w:rPr>
            </w:pPr>
            <w:r>
              <w:rPr>
                <w:rFonts w:ascii="Helvetica" w:hAnsi="Helvetica"/>
                <w:color w:val="000000"/>
                <w:sz w:val="22"/>
              </w:rPr>
              <w:t>48°</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195BE7" w14:textId="77777777" w:rsidR="004A34F4" w:rsidRPr="00BF1F7B" w:rsidRDefault="004A34F4" w:rsidP="008A0290">
            <w:pPr>
              <w:jc w:val="center"/>
              <w:rPr>
                <w:rFonts w:ascii="Times" w:hAnsi="Times" w:cs="Times New Roman"/>
                <w:sz w:val="20"/>
                <w:szCs w:val="20"/>
              </w:rPr>
            </w:pPr>
            <w:r>
              <w:rPr>
                <w:rFonts w:ascii="Helvetica" w:hAnsi="Helvetica"/>
                <w:color w:val="000000"/>
                <w:sz w:val="22"/>
              </w:rPr>
              <w:t>⁄</w:t>
            </w:r>
          </w:p>
        </w:tc>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E76964" w14:textId="77777777" w:rsidR="004A34F4" w:rsidRPr="00BF1F7B" w:rsidRDefault="004A34F4" w:rsidP="008A0290">
            <w:pPr>
              <w:jc w:val="center"/>
              <w:rPr>
                <w:rFonts w:ascii="Times" w:hAnsi="Times" w:cs="Times New Roman"/>
                <w:sz w:val="20"/>
                <w:szCs w:val="20"/>
              </w:rPr>
            </w:pPr>
            <w:r>
              <w:rPr>
                <w:rFonts w:ascii="Helvetica" w:hAnsi="Helvetica"/>
                <w:color w:val="4F8F00"/>
                <w:sz w:val="22"/>
              </w:rPr>
              <w:t>√</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C2C4D8" w14:textId="77777777" w:rsidR="004A34F4" w:rsidRPr="00BF1F7B" w:rsidRDefault="004A34F4" w:rsidP="008A0290">
            <w:pPr>
              <w:jc w:val="center"/>
              <w:rPr>
                <w:rFonts w:ascii="Times" w:hAnsi="Times" w:cs="Times New Roman"/>
                <w:sz w:val="20"/>
                <w:szCs w:val="20"/>
              </w:rPr>
            </w:pPr>
            <w:r>
              <w:rPr>
                <w:rFonts w:ascii="Helvetica" w:hAnsi="Helvetica"/>
                <w:color w:val="000000"/>
                <w:sz w:val="22"/>
              </w:rPr>
              <w:t>⁄</w:t>
            </w:r>
          </w:p>
        </w:tc>
      </w:tr>
      <w:tr w:rsidR="004A34F4" w:rsidRPr="00BF1F7B" w14:paraId="0C3B1BAE" w14:textId="77777777" w:rsidTr="008A0290">
        <w:trPr>
          <w:trHeight w:val="240"/>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1059DE9" w14:textId="77777777" w:rsidR="004A34F4" w:rsidRPr="00BF1F7B" w:rsidRDefault="004A34F4" w:rsidP="008A0290">
            <w:pPr>
              <w:jc w:val="center"/>
              <w:rPr>
                <w:rFonts w:ascii="Times" w:hAnsi="Times" w:cs="Times New Roman"/>
                <w:sz w:val="20"/>
                <w:szCs w:val="20"/>
              </w:rPr>
            </w:pPr>
            <w:r>
              <w:rPr>
                <w:rFonts w:ascii="Helvetica" w:hAnsi="Helvetica"/>
                <w:color w:val="000000"/>
                <w:sz w:val="22"/>
              </w:rPr>
              <w:t>50°</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4F87986F" w14:textId="77777777" w:rsidR="004A34F4" w:rsidRPr="00BF1F7B" w:rsidRDefault="004A34F4" w:rsidP="008A0290">
            <w:pPr>
              <w:jc w:val="center"/>
              <w:rPr>
                <w:rFonts w:ascii="Times" w:hAnsi="Times" w:cs="Times New Roman"/>
                <w:sz w:val="20"/>
                <w:szCs w:val="20"/>
              </w:rPr>
            </w:pPr>
            <w:r>
              <w:rPr>
                <w:rFonts w:ascii="Helvetica" w:hAnsi="Helvetica"/>
                <w:color w:val="000000"/>
                <w:sz w:val="22"/>
              </w:rPr>
              <w:t>⁄</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FEFBB49" w14:textId="77777777" w:rsidR="004A34F4" w:rsidRPr="00BF1F7B" w:rsidRDefault="004A34F4" w:rsidP="008A0290">
            <w:pPr>
              <w:jc w:val="center"/>
              <w:rPr>
                <w:rFonts w:ascii="Times" w:hAnsi="Times" w:cs="Times New Roman"/>
                <w:sz w:val="20"/>
                <w:szCs w:val="20"/>
              </w:rPr>
            </w:pPr>
            <w:r>
              <w:rPr>
                <w:rFonts w:ascii="Helvetica" w:hAnsi="Helvetica"/>
                <w:color w:val="4F8F00"/>
                <w:sz w:val="22"/>
              </w:rPr>
              <w:t>√</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4AF0A01B" w14:textId="77777777" w:rsidR="004A34F4" w:rsidRPr="00BF1F7B" w:rsidRDefault="004A34F4" w:rsidP="008A0290">
            <w:pPr>
              <w:jc w:val="center"/>
              <w:rPr>
                <w:rFonts w:ascii="Times" w:hAnsi="Times" w:cs="Times New Roman"/>
                <w:sz w:val="20"/>
                <w:szCs w:val="20"/>
              </w:rPr>
            </w:pPr>
            <w:r>
              <w:rPr>
                <w:rFonts w:ascii="Helvetica" w:hAnsi="Helvetica"/>
                <w:color w:val="000000"/>
                <w:sz w:val="22"/>
              </w:rPr>
              <w:t>⁄</w:t>
            </w:r>
          </w:p>
        </w:tc>
      </w:tr>
      <w:tr w:rsidR="004A34F4" w:rsidRPr="00BF1F7B" w14:paraId="2A6AEE2E" w14:textId="77777777" w:rsidTr="008A0290">
        <w:trPr>
          <w:trHeight w:val="240"/>
        </w:trPr>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A19CF4" w14:textId="77777777" w:rsidR="004A34F4" w:rsidRPr="00BF1F7B" w:rsidRDefault="004A34F4" w:rsidP="008A0290">
            <w:pPr>
              <w:jc w:val="center"/>
              <w:rPr>
                <w:rFonts w:ascii="Times" w:hAnsi="Times" w:cs="Times New Roman"/>
                <w:sz w:val="20"/>
                <w:szCs w:val="20"/>
              </w:rPr>
            </w:pPr>
            <w:r>
              <w:rPr>
                <w:rFonts w:ascii="Helvetica" w:hAnsi="Helvetica"/>
                <w:color w:val="000000"/>
                <w:sz w:val="22"/>
              </w:rPr>
              <w:t>52°</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0F2611" w14:textId="77777777" w:rsidR="004A34F4" w:rsidRPr="00BF1F7B" w:rsidRDefault="004A34F4" w:rsidP="008A0290">
            <w:pPr>
              <w:jc w:val="center"/>
              <w:rPr>
                <w:rFonts w:ascii="Times" w:hAnsi="Times" w:cs="Times New Roman"/>
                <w:sz w:val="20"/>
                <w:szCs w:val="20"/>
              </w:rPr>
            </w:pPr>
            <w:r>
              <w:rPr>
                <w:rFonts w:ascii="Helvetica" w:hAnsi="Helvetica"/>
                <w:color w:val="000000"/>
                <w:sz w:val="22"/>
              </w:rPr>
              <w:t>⁄</w:t>
            </w:r>
          </w:p>
        </w:tc>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342374" w14:textId="77777777" w:rsidR="004A34F4" w:rsidRPr="00BF1F7B" w:rsidRDefault="004A34F4" w:rsidP="008A0290">
            <w:pPr>
              <w:jc w:val="center"/>
              <w:rPr>
                <w:rFonts w:ascii="Times" w:hAnsi="Times" w:cs="Times New Roman"/>
                <w:sz w:val="20"/>
                <w:szCs w:val="20"/>
              </w:rPr>
            </w:pPr>
            <w:r>
              <w:rPr>
                <w:rFonts w:ascii="Helvetica" w:hAnsi="Helvetica"/>
                <w:color w:val="4F8F00"/>
                <w:sz w:val="22"/>
              </w:rPr>
              <w:t>√</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410BB6" w14:textId="77777777" w:rsidR="004A34F4" w:rsidRPr="00BF1F7B" w:rsidRDefault="004A34F4" w:rsidP="008A0290">
            <w:pPr>
              <w:jc w:val="center"/>
              <w:rPr>
                <w:rFonts w:ascii="Times" w:hAnsi="Times" w:cs="Times New Roman"/>
                <w:sz w:val="20"/>
                <w:szCs w:val="20"/>
              </w:rPr>
            </w:pPr>
            <w:r>
              <w:rPr>
                <w:rFonts w:ascii="Helvetica" w:hAnsi="Helvetica"/>
                <w:color w:val="000000"/>
                <w:sz w:val="22"/>
              </w:rPr>
              <w:t>⁄</w:t>
            </w:r>
          </w:p>
        </w:tc>
      </w:tr>
      <w:tr w:rsidR="004A34F4" w:rsidRPr="00BF1F7B" w14:paraId="70BD65BA" w14:textId="77777777" w:rsidTr="008A0290">
        <w:trPr>
          <w:trHeight w:val="255"/>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34022DD" w14:textId="77777777" w:rsidR="004A34F4" w:rsidRPr="00BF1F7B" w:rsidRDefault="004A34F4" w:rsidP="008A0290">
            <w:pPr>
              <w:jc w:val="center"/>
              <w:rPr>
                <w:rFonts w:ascii="Times" w:hAnsi="Times" w:cs="Times New Roman"/>
                <w:sz w:val="20"/>
                <w:szCs w:val="20"/>
              </w:rPr>
            </w:pPr>
            <w:r>
              <w:rPr>
                <w:rFonts w:ascii="Helvetica" w:hAnsi="Helvetica"/>
                <w:color w:val="000000"/>
                <w:sz w:val="22"/>
              </w:rPr>
              <w:t>54°</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E86756B" w14:textId="77777777" w:rsidR="004A34F4" w:rsidRPr="00BF1F7B" w:rsidRDefault="004A34F4" w:rsidP="008A0290">
            <w:pPr>
              <w:jc w:val="center"/>
              <w:rPr>
                <w:rFonts w:ascii="Times" w:hAnsi="Times" w:cs="Times New Roman"/>
                <w:sz w:val="20"/>
                <w:szCs w:val="20"/>
              </w:rPr>
            </w:pPr>
            <w:r>
              <w:rPr>
                <w:rFonts w:ascii="Helvetica" w:hAnsi="Helvetica"/>
                <w:color w:val="4F8F00"/>
                <w:sz w:val="22"/>
              </w:rPr>
              <w:t>√</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7534A62" w14:textId="77777777" w:rsidR="004A34F4" w:rsidRPr="00BF1F7B" w:rsidRDefault="004A34F4" w:rsidP="008A0290">
            <w:pPr>
              <w:jc w:val="center"/>
              <w:rPr>
                <w:rFonts w:ascii="Times" w:hAnsi="Times" w:cs="Times New Roman"/>
                <w:sz w:val="20"/>
                <w:szCs w:val="20"/>
              </w:rPr>
            </w:pPr>
            <w:r>
              <w:rPr>
                <w:rFonts w:ascii="Helvetica" w:hAnsi="Helvetica"/>
                <w:color w:val="4F8F00"/>
                <w:sz w:val="22"/>
              </w:rPr>
              <w:t>√</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1597A80" w14:textId="77777777" w:rsidR="004A34F4" w:rsidRPr="00BF1F7B" w:rsidRDefault="004A34F4" w:rsidP="008A0290">
            <w:pPr>
              <w:jc w:val="center"/>
              <w:rPr>
                <w:rFonts w:ascii="Times" w:hAnsi="Times" w:cs="Times New Roman"/>
                <w:sz w:val="20"/>
                <w:szCs w:val="20"/>
              </w:rPr>
            </w:pPr>
            <w:r>
              <w:rPr>
                <w:rFonts w:ascii="Helvetica" w:hAnsi="Helvetica"/>
                <w:color w:val="4F8F00"/>
                <w:sz w:val="22"/>
              </w:rPr>
              <w:t>√</w:t>
            </w:r>
          </w:p>
        </w:tc>
      </w:tr>
      <w:tr w:rsidR="004A34F4" w:rsidRPr="00BF1F7B" w14:paraId="4C72D5CE" w14:textId="77777777" w:rsidTr="008A0290">
        <w:trPr>
          <w:trHeight w:val="240"/>
        </w:trPr>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F4799F" w14:textId="77777777" w:rsidR="004A34F4" w:rsidRPr="00BF1F7B" w:rsidRDefault="004A34F4" w:rsidP="008A0290">
            <w:pPr>
              <w:jc w:val="center"/>
              <w:rPr>
                <w:rFonts w:ascii="Times" w:hAnsi="Times" w:cs="Times New Roman"/>
                <w:sz w:val="20"/>
                <w:szCs w:val="20"/>
              </w:rPr>
            </w:pPr>
            <w:r>
              <w:rPr>
                <w:rFonts w:ascii="Helvetica" w:hAnsi="Helvetica"/>
                <w:color w:val="000000"/>
                <w:sz w:val="22"/>
              </w:rPr>
              <w:t>56°</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EA95B7" w14:textId="77777777" w:rsidR="004A34F4" w:rsidRPr="00BF1F7B" w:rsidRDefault="004A34F4" w:rsidP="008A0290">
            <w:pPr>
              <w:jc w:val="center"/>
              <w:rPr>
                <w:rFonts w:ascii="Times" w:hAnsi="Times" w:cs="Times New Roman"/>
                <w:sz w:val="20"/>
                <w:szCs w:val="20"/>
              </w:rPr>
            </w:pPr>
            <w:r>
              <w:rPr>
                <w:rFonts w:ascii="Helvetica" w:hAnsi="Helvetica"/>
                <w:color w:val="4F8F00"/>
                <w:sz w:val="22"/>
              </w:rPr>
              <w:t>√</w:t>
            </w:r>
          </w:p>
        </w:tc>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7E55DC" w14:textId="77777777" w:rsidR="004A34F4" w:rsidRPr="00BF1F7B" w:rsidRDefault="004A34F4" w:rsidP="008A0290">
            <w:pPr>
              <w:jc w:val="center"/>
              <w:rPr>
                <w:rFonts w:ascii="Times" w:hAnsi="Times" w:cs="Times New Roman"/>
                <w:sz w:val="20"/>
                <w:szCs w:val="20"/>
              </w:rPr>
            </w:pPr>
            <w:r>
              <w:rPr>
                <w:rFonts w:ascii="Helvetica" w:hAnsi="Helvetica"/>
                <w:color w:val="4F8F00"/>
                <w:sz w:val="22"/>
              </w:rPr>
              <w:t>√</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B0C498" w14:textId="77777777" w:rsidR="004A34F4" w:rsidRPr="00BF1F7B" w:rsidRDefault="004A34F4" w:rsidP="008A0290">
            <w:pPr>
              <w:jc w:val="center"/>
              <w:rPr>
                <w:rFonts w:ascii="Times" w:hAnsi="Times" w:cs="Times New Roman"/>
                <w:sz w:val="20"/>
                <w:szCs w:val="20"/>
              </w:rPr>
            </w:pPr>
            <w:r>
              <w:rPr>
                <w:rFonts w:ascii="Helvetica" w:hAnsi="Helvetica"/>
                <w:color w:val="4F8F00"/>
                <w:sz w:val="22"/>
              </w:rPr>
              <w:t>√</w:t>
            </w:r>
          </w:p>
        </w:tc>
      </w:tr>
      <w:tr w:rsidR="004A34F4" w:rsidRPr="00BF1F7B" w14:paraId="59993EFF" w14:textId="77777777" w:rsidTr="008A0290">
        <w:trPr>
          <w:trHeight w:val="240"/>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C8130D3" w14:textId="77777777" w:rsidR="004A34F4" w:rsidRPr="00BF1F7B" w:rsidRDefault="004A34F4" w:rsidP="008A0290">
            <w:pPr>
              <w:jc w:val="center"/>
              <w:rPr>
                <w:rFonts w:ascii="Times" w:hAnsi="Times" w:cs="Times New Roman"/>
                <w:sz w:val="20"/>
                <w:szCs w:val="20"/>
              </w:rPr>
            </w:pPr>
            <w:r>
              <w:rPr>
                <w:rFonts w:ascii="Helvetica" w:hAnsi="Helvetica"/>
                <w:color w:val="000000"/>
                <w:sz w:val="22"/>
              </w:rPr>
              <w:t>58°</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33B0B8F" w14:textId="77777777" w:rsidR="004A34F4" w:rsidRPr="00BF1F7B" w:rsidRDefault="004A34F4" w:rsidP="008A0290">
            <w:pPr>
              <w:jc w:val="center"/>
              <w:rPr>
                <w:rFonts w:ascii="Times" w:hAnsi="Times" w:cs="Times New Roman"/>
                <w:sz w:val="20"/>
                <w:szCs w:val="20"/>
              </w:rPr>
            </w:pPr>
            <w:r>
              <w:rPr>
                <w:rFonts w:ascii="Helvetica" w:hAnsi="Helvetica"/>
                <w:color w:val="4F8F00"/>
                <w:sz w:val="22"/>
              </w:rPr>
              <w:t>√</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B373EFE" w14:textId="77777777" w:rsidR="004A34F4" w:rsidRPr="00BF1F7B" w:rsidRDefault="004A34F4" w:rsidP="008A0290">
            <w:pPr>
              <w:jc w:val="center"/>
              <w:rPr>
                <w:rFonts w:ascii="Times" w:hAnsi="Times" w:cs="Times New Roman"/>
                <w:sz w:val="20"/>
                <w:szCs w:val="20"/>
              </w:rPr>
            </w:pPr>
            <w:r>
              <w:rPr>
                <w:rFonts w:ascii="Helvetica" w:hAnsi="Helvetica"/>
                <w:color w:val="4F8F00"/>
                <w:sz w:val="22"/>
              </w:rPr>
              <w:t>√</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1789282" w14:textId="77777777" w:rsidR="004A34F4" w:rsidRPr="00BF1F7B" w:rsidRDefault="004A34F4" w:rsidP="008A0290">
            <w:pPr>
              <w:jc w:val="center"/>
              <w:rPr>
                <w:rFonts w:ascii="Times" w:hAnsi="Times" w:cs="Times New Roman"/>
                <w:sz w:val="20"/>
                <w:szCs w:val="20"/>
              </w:rPr>
            </w:pPr>
            <w:r>
              <w:rPr>
                <w:rFonts w:ascii="Helvetica" w:hAnsi="Helvetica"/>
                <w:color w:val="4F8F00"/>
                <w:sz w:val="22"/>
              </w:rPr>
              <w:t>√</w:t>
            </w:r>
          </w:p>
        </w:tc>
      </w:tr>
      <w:tr w:rsidR="004A34F4" w:rsidRPr="00BF1F7B" w14:paraId="55BF97C9" w14:textId="77777777" w:rsidTr="008A0290">
        <w:trPr>
          <w:trHeight w:val="240"/>
        </w:trPr>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129832" w14:textId="77777777" w:rsidR="004A34F4" w:rsidRPr="00BF1F7B" w:rsidRDefault="004A34F4" w:rsidP="008A0290">
            <w:pPr>
              <w:jc w:val="center"/>
              <w:rPr>
                <w:rFonts w:ascii="Times" w:hAnsi="Times" w:cs="Times New Roman"/>
                <w:sz w:val="20"/>
                <w:szCs w:val="20"/>
              </w:rPr>
            </w:pPr>
            <w:r>
              <w:rPr>
                <w:rFonts w:ascii="Helvetica" w:hAnsi="Helvetica"/>
                <w:color w:val="000000"/>
                <w:sz w:val="22"/>
              </w:rPr>
              <w:t>60°</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65B504" w14:textId="77777777" w:rsidR="004A34F4" w:rsidRPr="00BF1F7B" w:rsidRDefault="004A34F4" w:rsidP="008A0290">
            <w:pPr>
              <w:jc w:val="center"/>
              <w:rPr>
                <w:rFonts w:ascii="Times" w:hAnsi="Times" w:cs="Times New Roman"/>
                <w:sz w:val="20"/>
                <w:szCs w:val="20"/>
              </w:rPr>
            </w:pPr>
            <w:r>
              <w:rPr>
                <w:rFonts w:ascii="Helvetica" w:hAnsi="Helvetica"/>
                <w:color w:val="4F8F00"/>
                <w:sz w:val="22"/>
              </w:rPr>
              <w:t>√</w:t>
            </w:r>
          </w:p>
        </w:tc>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DE4827" w14:textId="77777777" w:rsidR="004A34F4" w:rsidRPr="00BF1F7B" w:rsidRDefault="004A34F4" w:rsidP="008A0290">
            <w:pPr>
              <w:jc w:val="center"/>
              <w:rPr>
                <w:rFonts w:ascii="Times" w:hAnsi="Times" w:cs="Times New Roman"/>
                <w:sz w:val="20"/>
                <w:szCs w:val="20"/>
              </w:rPr>
            </w:pPr>
            <w:r>
              <w:rPr>
                <w:rFonts w:ascii="Helvetica" w:hAnsi="Helvetica"/>
                <w:color w:val="4F8F00"/>
                <w:sz w:val="22"/>
              </w:rPr>
              <w:t>√</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82B0A5" w14:textId="77777777" w:rsidR="004A34F4" w:rsidRPr="00BF1F7B" w:rsidRDefault="004A34F4" w:rsidP="008A0290">
            <w:pPr>
              <w:jc w:val="center"/>
              <w:rPr>
                <w:rFonts w:ascii="Times" w:hAnsi="Times" w:cs="Times New Roman"/>
                <w:sz w:val="20"/>
                <w:szCs w:val="20"/>
              </w:rPr>
            </w:pPr>
            <w:r>
              <w:rPr>
                <w:rFonts w:ascii="Helvetica" w:hAnsi="Helvetica"/>
                <w:color w:val="4F8F00"/>
                <w:sz w:val="22"/>
              </w:rPr>
              <w:t>√</w:t>
            </w:r>
          </w:p>
        </w:tc>
      </w:tr>
      <w:tr w:rsidR="004A34F4" w:rsidRPr="00BF1F7B" w14:paraId="41079D2E" w14:textId="77777777" w:rsidTr="008A0290">
        <w:trPr>
          <w:trHeight w:val="255"/>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22EDECD" w14:textId="77777777" w:rsidR="004A34F4" w:rsidRPr="00BF1F7B" w:rsidRDefault="004A34F4" w:rsidP="008A0290">
            <w:pPr>
              <w:jc w:val="center"/>
              <w:rPr>
                <w:rFonts w:ascii="Times" w:hAnsi="Times" w:cs="Times New Roman"/>
                <w:sz w:val="20"/>
                <w:szCs w:val="20"/>
              </w:rPr>
            </w:pPr>
            <w:r>
              <w:rPr>
                <w:rFonts w:ascii="Helvetica" w:hAnsi="Helvetica"/>
                <w:color w:val="000000"/>
                <w:sz w:val="22"/>
              </w:rPr>
              <w:t>62°</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4B261DB6" w14:textId="77777777" w:rsidR="004A34F4" w:rsidRPr="00BF1F7B" w:rsidRDefault="004A34F4" w:rsidP="008A0290">
            <w:pPr>
              <w:jc w:val="center"/>
              <w:rPr>
                <w:rFonts w:ascii="Times" w:hAnsi="Times" w:cs="Times New Roman"/>
                <w:sz w:val="20"/>
                <w:szCs w:val="20"/>
              </w:rPr>
            </w:pPr>
            <w:r>
              <w:rPr>
                <w:rFonts w:ascii="Helvetica" w:hAnsi="Helvetica"/>
                <w:color w:val="000000"/>
                <w:sz w:val="22"/>
              </w:rPr>
              <w:t>⁄</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04EB4A6" w14:textId="77777777" w:rsidR="004A34F4" w:rsidRPr="00BF1F7B" w:rsidRDefault="004A34F4" w:rsidP="008A0290">
            <w:pPr>
              <w:jc w:val="center"/>
              <w:rPr>
                <w:rFonts w:ascii="Times" w:hAnsi="Times" w:cs="Times New Roman"/>
                <w:sz w:val="20"/>
                <w:szCs w:val="20"/>
              </w:rPr>
            </w:pPr>
            <w:r>
              <w:rPr>
                <w:rFonts w:ascii="Helvetica" w:hAnsi="Helvetica"/>
                <w:color w:val="4F8F00"/>
                <w:sz w:val="22"/>
              </w:rPr>
              <w:t>√</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674FC80" w14:textId="77777777" w:rsidR="004A34F4" w:rsidRPr="00BF1F7B" w:rsidRDefault="004A34F4" w:rsidP="008A0290">
            <w:pPr>
              <w:jc w:val="center"/>
              <w:rPr>
                <w:rFonts w:ascii="Times" w:hAnsi="Times" w:cs="Times New Roman"/>
                <w:sz w:val="20"/>
                <w:szCs w:val="20"/>
              </w:rPr>
            </w:pPr>
            <w:r>
              <w:rPr>
                <w:rFonts w:ascii="Helvetica" w:hAnsi="Helvetica"/>
                <w:color w:val="000000"/>
                <w:sz w:val="22"/>
              </w:rPr>
              <w:t>⁄</w:t>
            </w:r>
          </w:p>
        </w:tc>
      </w:tr>
    </w:tbl>
    <w:p w14:paraId="5C25D004" w14:textId="77777777" w:rsidR="00BF1F7B" w:rsidRDefault="00BF1F7B" w:rsidP="0034131C">
      <w:pPr>
        <w:rPr>
          <w:rFonts w:ascii="Helvetica" w:eastAsia="MS Gothic" w:hAnsi="Helvetica"/>
          <w:b/>
          <w:sz w:val="28"/>
          <w:szCs w:val="28"/>
          <w:u w:val="single"/>
        </w:rPr>
      </w:pPr>
    </w:p>
    <w:p w14:paraId="03F89CA4" w14:textId="77777777" w:rsidR="004B1C38" w:rsidRDefault="004B1C38" w:rsidP="0034131C">
      <w:pPr>
        <w:rPr>
          <w:rFonts w:ascii="Helvetica" w:eastAsia="MS Gothic" w:hAnsi="Helvetica"/>
          <w:b/>
          <w:sz w:val="28"/>
          <w:szCs w:val="28"/>
          <w:u w:val="single"/>
        </w:rPr>
      </w:pPr>
    </w:p>
    <w:p w14:paraId="739DEDE2" w14:textId="77777777" w:rsidR="004B1C38" w:rsidRDefault="004B1C38" w:rsidP="0034131C">
      <w:pPr>
        <w:rPr>
          <w:rFonts w:ascii="Helvetica" w:eastAsia="MS Gothic" w:hAnsi="Helvetica"/>
          <w:b/>
          <w:sz w:val="28"/>
          <w:szCs w:val="28"/>
          <w:u w:val="single"/>
        </w:rPr>
      </w:pPr>
    </w:p>
    <w:p w14:paraId="0CBBDAAF" w14:textId="77777777" w:rsidR="004B1C38" w:rsidRDefault="004B1C38" w:rsidP="0034131C">
      <w:pPr>
        <w:rPr>
          <w:rFonts w:ascii="Helvetica" w:eastAsia="MS Gothic" w:hAnsi="Helvetica"/>
          <w:b/>
          <w:sz w:val="28"/>
          <w:szCs w:val="28"/>
          <w:u w:val="single"/>
        </w:rPr>
      </w:pPr>
    </w:p>
    <w:p w14:paraId="1DC12E7D" w14:textId="77777777" w:rsidR="004B1C38" w:rsidRDefault="004B1C38" w:rsidP="0034131C">
      <w:pPr>
        <w:rPr>
          <w:rFonts w:ascii="Helvetica" w:eastAsia="MS Gothic" w:hAnsi="Helvetica"/>
          <w:b/>
          <w:sz w:val="28"/>
          <w:szCs w:val="28"/>
          <w:u w:val="single"/>
        </w:rPr>
      </w:pPr>
    </w:p>
    <w:p w14:paraId="17212CC2" w14:textId="77777777" w:rsidR="004B1C38" w:rsidRDefault="004B1C38" w:rsidP="0034131C">
      <w:pPr>
        <w:rPr>
          <w:rFonts w:ascii="Helvetica" w:eastAsia="MS Gothic" w:hAnsi="Helvetica"/>
          <w:b/>
          <w:sz w:val="28"/>
          <w:szCs w:val="28"/>
          <w:u w:val="single"/>
        </w:rPr>
      </w:pPr>
    </w:p>
    <w:p w14:paraId="6EBEBC8E" w14:textId="77777777" w:rsidR="004B1C38" w:rsidRDefault="004B1C38" w:rsidP="0034131C">
      <w:pPr>
        <w:rPr>
          <w:rFonts w:ascii="Helvetica" w:eastAsia="MS Gothic" w:hAnsi="Helvetica"/>
          <w:b/>
          <w:sz w:val="28"/>
          <w:szCs w:val="28"/>
          <w:u w:val="single"/>
        </w:rPr>
      </w:pPr>
    </w:p>
    <w:p w14:paraId="265488A0" w14:textId="77777777" w:rsidR="004B1C38" w:rsidRDefault="004B1C38" w:rsidP="0034131C">
      <w:pPr>
        <w:rPr>
          <w:rFonts w:ascii="Helvetica" w:eastAsia="MS Gothic" w:hAnsi="Helvetica"/>
          <w:b/>
          <w:sz w:val="28"/>
          <w:szCs w:val="28"/>
          <w:u w:val="single"/>
        </w:rPr>
      </w:pPr>
    </w:p>
    <w:p w14:paraId="140A317A" w14:textId="77777777" w:rsidR="004B1C38" w:rsidRDefault="004B1C38" w:rsidP="0034131C">
      <w:pPr>
        <w:rPr>
          <w:rFonts w:ascii="Helvetica" w:eastAsia="MS Gothic" w:hAnsi="Helvetica"/>
          <w:b/>
          <w:sz w:val="28"/>
          <w:szCs w:val="28"/>
          <w:u w:val="single"/>
        </w:rPr>
      </w:pPr>
    </w:p>
    <w:p w14:paraId="6618D682" w14:textId="77777777" w:rsidR="004B1C38" w:rsidRDefault="004B1C38" w:rsidP="0034131C">
      <w:pPr>
        <w:rPr>
          <w:rFonts w:ascii="Helvetica" w:eastAsia="MS Gothic" w:hAnsi="Helvetica"/>
          <w:b/>
          <w:sz w:val="28"/>
          <w:szCs w:val="28"/>
          <w:u w:val="single"/>
        </w:rPr>
      </w:pPr>
    </w:p>
    <w:p w14:paraId="61EA141D" w14:textId="77777777" w:rsidR="004B1C38" w:rsidRDefault="004B1C38" w:rsidP="0034131C">
      <w:pPr>
        <w:rPr>
          <w:rFonts w:ascii="Helvetica" w:eastAsia="MS Gothic" w:hAnsi="Helvetica"/>
          <w:b/>
          <w:sz w:val="28"/>
          <w:szCs w:val="28"/>
          <w:u w:val="single"/>
        </w:rPr>
      </w:pPr>
    </w:p>
    <w:p w14:paraId="6C128309" w14:textId="77777777" w:rsidR="004B1C38" w:rsidRDefault="004B1C38" w:rsidP="0034131C">
      <w:pPr>
        <w:rPr>
          <w:rFonts w:ascii="Helvetica" w:eastAsia="MS Gothic" w:hAnsi="Helvetica"/>
          <w:b/>
          <w:sz w:val="28"/>
          <w:szCs w:val="28"/>
          <w:u w:val="single"/>
        </w:rPr>
      </w:pPr>
    </w:p>
    <w:p w14:paraId="1D39DCB1" w14:textId="77777777" w:rsidR="004B1C38" w:rsidRDefault="004B1C38" w:rsidP="0034131C">
      <w:pPr>
        <w:rPr>
          <w:rFonts w:ascii="Helvetica" w:eastAsia="MS Gothic" w:hAnsi="Helvetica"/>
          <w:b/>
          <w:sz w:val="28"/>
          <w:szCs w:val="28"/>
          <w:u w:val="single"/>
        </w:rPr>
      </w:pPr>
    </w:p>
    <w:p w14:paraId="1A8D6C43" w14:textId="77777777" w:rsidR="004B1C38" w:rsidRDefault="004B1C38" w:rsidP="004B1C38">
      <w:pPr>
        <w:rPr>
          <w:rFonts w:ascii="Helvetica" w:eastAsia="ＭＳ ゴシック" w:hAnsi="Helvetica"/>
          <w:b/>
          <w:sz w:val="28"/>
          <w:szCs w:val="28"/>
          <w:u w:val="single"/>
        </w:rPr>
      </w:pPr>
    </w:p>
    <w:p w14:paraId="3E7F1397" w14:textId="77777777" w:rsidR="004B1C38" w:rsidRDefault="004B1C38" w:rsidP="004B1C38">
      <w:pPr>
        <w:rPr>
          <w:rFonts w:ascii="Helvetica" w:eastAsia="ＭＳ ゴシック" w:hAnsi="Helvetica"/>
          <w:b/>
          <w:sz w:val="28"/>
          <w:szCs w:val="28"/>
          <w:u w:val="single"/>
        </w:rPr>
      </w:pPr>
    </w:p>
    <w:p w14:paraId="1D708746" w14:textId="1EB4D649" w:rsidR="004B1C38" w:rsidRPr="00C21598" w:rsidRDefault="004B1C38" w:rsidP="004B1C38">
      <w:pPr>
        <w:rPr>
          <w:rFonts w:ascii="Helvetica" w:eastAsia="ＭＳ ゴシック" w:hAnsi="Helvetica"/>
          <w:sz w:val="28"/>
          <w:szCs w:val="28"/>
        </w:rPr>
      </w:pPr>
      <w:bookmarkStart w:id="2" w:name="_GoBack"/>
      <w:bookmarkEnd w:id="2"/>
      <w:r>
        <w:rPr>
          <w:rFonts w:ascii="Helvetica" w:eastAsia="ＭＳ ゴシック" w:hAnsi="Helvetica"/>
          <w:b/>
          <w:sz w:val="28"/>
          <w:szCs w:val="28"/>
          <w:u w:val="single"/>
        </w:rPr>
        <w:t>Preise</w:t>
      </w:r>
      <w:r>
        <w:rPr>
          <w:rFonts w:ascii="Helvetica" w:eastAsia="ＭＳ ゴシック" w:hAnsi="Helvetica"/>
          <w:b/>
          <w:sz w:val="28"/>
          <w:szCs w:val="28"/>
          <w:u w:val="single"/>
        </w:rPr>
        <w:t>:</w:t>
      </w:r>
      <w:r>
        <w:rPr>
          <w:rFonts w:ascii="Helvetica" w:eastAsia="ＭＳ ゴシック" w:hAnsi="Helvetica"/>
          <w:b/>
          <w:sz w:val="28"/>
          <w:szCs w:val="28"/>
        </w:rPr>
        <w:tab/>
      </w:r>
      <w:r w:rsidRPr="00C21598">
        <w:rPr>
          <w:rFonts w:ascii="Helvetica" w:eastAsia="ＭＳ ゴシック" w:hAnsi="Helvetica"/>
          <w:sz w:val="28"/>
          <w:szCs w:val="28"/>
        </w:rPr>
        <w:t>149,99 Euro</w:t>
      </w:r>
    </w:p>
    <w:p w14:paraId="01024919" w14:textId="77777777" w:rsidR="004B1C38" w:rsidRPr="00C21598" w:rsidRDefault="004B1C38" w:rsidP="004B1C38">
      <w:pPr>
        <w:rPr>
          <w:rFonts w:ascii="Helvetica" w:eastAsia="ＭＳ ゴシック" w:hAnsi="Helvetica"/>
          <w:sz w:val="28"/>
          <w:szCs w:val="28"/>
        </w:rPr>
      </w:pPr>
      <w:r w:rsidRPr="00C21598">
        <w:rPr>
          <w:rFonts w:ascii="Helvetica" w:eastAsia="ＭＳ ゴシック" w:hAnsi="Helvetica"/>
          <w:sz w:val="28"/>
          <w:szCs w:val="28"/>
        </w:rPr>
        <w:tab/>
      </w:r>
      <w:r w:rsidRPr="00C21598">
        <w:rPr>
          <w:rFonts w:ascii="Helvetica" w:eastAsia="ＭＳ ゴシック" w:hAnsi="Helvetica"/>
          <w:sz w:val="28"/>
          <w:szCs w:val="28"/>
        </w:rPr>
        <w:tab/>
        <w:t>164,99 CHF</w:t>
      </w:r>
    </w:p>
    <w:p w14:paraId="4FBAEE31" w14:textId="77777777" w:rsidR="004B1C38" w:rsidRPr="00C21598" w:rsidRDefault="004B1C38" w:rsidP="004B1C38">
      <w:pPr>
        <w:rPr>
          <w:rFonts w:ascii="Helvetica" w:eastAsia="ＭＳ ゴシック" w:hAnsi="Helvetica"/>
          <w:sz w:val="28"/>
          <w:szCs w:val="28"/>
        </w:rPr>
      </w:pPr>
      <w:r w:rsidRPr="00C21598">
        <w:rPr>
          <w:rFonts w:ascii="Helvetica" w:eastAsia="ＭＳ ゴシック" w:hAnsi="Helvetica"/>
          <w:sz w:val="28"/>
          <w:szCs w:val="28"/>
        </w:rPr>
        <w:tab/>
      </w:r>
      <w:r w:rsidRPr="00C21598">
        <w:rPr>
          <w:rFonts w:ascii="Helvetica" w:eastAsia="ＭＳ ゴシック" w:hAnsi="Helvetica"/>
          <w:sz w:val="28"/>
          <w:szCs w:val="28"/>
        </w:rPr>
        <w:tab/>
        <w:t>1499,99 SEK</w:t>
      </w:r>
    </w:p>
    <w:p w14:paraId="4FD445D8" w14:textId="77777777" w:rsidR="004B1C38" w:rsidRDefault="004B1C38" w:rsidP="0034131C">
      <w:pPr>
        <w:rPr>
          <w:rFonts w:ascii="Helvetica" w:eastAsia="MS Gothic" w:hAnsi="Helvetica"/>
          <w:b/>
          <w:sz w:val="28"/>
          <w:szCs w:val="28"/>
          <w:u w:val="single"/>
        </w:rPr>
      </w:pPr>
    </w:p>
    <w:p w14:paraId="1D885D9E" w14:textId="77777777" w:rsidR="004B1C38" w:rsidRDefault="004B1C38" w:rsidP="0034131C">
      <w:pPr>
        <w:rPr>
          <w:rFonts w:ascii="Helvetica" w:eastAsia="MS Gothic" w:hAnsi="Helvetica"/>
          <w:b/>
          <w:sz w:val="28"/>
          <w:szCs w:val="28"/>
          <w:u w:val="single"/>
        </w:rPr>
      </w:pPr>
    </w:p>
    <w:p w14:paraId="137C2A54" w14:textId="77777777" w:rsidR="004B1C38" w:rsidRPr="00BF1F7B" w:rsidRDefault="004B1C38" w:rsidP="0034131C">
      <w:pPr>
        <w:rPr>
          <w:rFonts w:ascii="Helvetica" w:eastAsia="MS Gothic" w:hAnsi="Helvetica"/>
          <w:b/>
          <w:sz w:val="28"/>
          <w:szCs w:val="28"/>
          <w:u w:val="single"/>
        </w:rPr>
      </w:pPr>
    </w:p>
    <w:sectPr w:rsidR="004B1C38" w:rsidRPr="00BF1F7B" w:rsidSect="002A5D49">
      <w:headerReference w:type="even" r:id="rId12"/>
      <w:headerReference w:type="default" r:id="rId13"/>
      <w:footerReference w:type="even" r:id="rId14"/>
      <w:footerReference w:type="default" r:id="rId15"/>
      <w:headerReference w:type="first" r:id="rId16"/>
      <w:footerReference w:type="first" r:id="rId17"/>
      <w:pgSz w:w="12240" w:h="15840"/>
      <w:pgMar w:top="1440" w:right="9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91AC7" w14:textId="77777777" w:rsidR="00FC1BAE" w:rsidRDefault="00FC1BAE" w:rsidP="00FC1BAE">
      <w:r>
        <w:separator/>
      </w:r>
    </w:p>
  </w:endnote>
  <w:endnote w:type="continuationSeparator" w:id="0">
    <w:p w14:paraId="32D76001" w14:textId="77777777" w:rsidR="00FC1BAE" w:rsidRDefault="00FC1BAE" w:rsidP="00FC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OpenSans">
    <w:charset w:val="00"/>
    <w:family w:val="auto"/>
    <w:pitch w:val="variable"/>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OpenSans-Semibold">
    <w:altName w:val="Cambria"/>
    <w:panose1 w:val="00000000000000000000"/>
    <w:charset w:val="00"/>
    <w:family w:val="auto"/>
    <w:notTrueType/>
    <w:pitch w:val="default"/>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Georgia Bold">
    <w:panose1 w:val="02040802050405020203"/>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6CCA2" w14:textId="77777777" w:rsidR="00FC1BAE" w:rsidRDefault="00FC1BA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E93D4" w14:textId="77777777" w:rsidR="00FC1BAE" w:rsidRDefault="00FC1BAE">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BF49F" w14:textId="77777777" w:rsidR="00FC1BAE" w:rsidRDefault="00FC1BAE">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D0E73" w14:textId="77777777" w:rsidR="00FC1BAE" w:rsidRDefault="00FC1BAE" w:rsidP="00FC1BAE">
      <w:r>
        <w:separator/>
      </w:r>
    </w:p>
  </w:footnote>
  <w:footnote w:type="continuationSeparator" w:id="0">
    <w:p w14:paraId="7684B97C" w14:textId="77777777" w:rsidR="00FC1BAE" w:rsidRDefault="00FC1BAE" w:rsidP="00FC1B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206E8" w14:textId="77777777" w:rsidR="00FC1BAE" w:rsidRDefault="00FC1BAE">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F2C65" w14:textId="77777777" w:rsidR="00FC1BAE" w:rsidRDefault="00FC1BAE">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2042E" w14:textId="77777777" w:rsidR="00FC1BAE" w:rsidRDefault="00FC1BA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477"/>
    <w:multiLevelType w:val="hybridMultilevel"/>
    <w:tmpl w:val="E6829ACE"/>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D6A7D"/>
    <w:multiLevelType w:val="hybridMultilevel"/>
    <w:tmpl w:val="71DEEF7C"/>
    <w:lvl w:ilvl="0" w:tplc="BCD82FF6">
      <w:numFmt w:val="bullet"/>
      <w:lvlText w:val="–"/>
      <w:lvlJc w:val="left"/>
      <w:pPr>
        <w:ind w:left="720" w:hanging="360"/>
      </w:pPr>
      <w:rPr>
        <w:rFonts w:ascii="Helvetica" w:eastAsiaTheme="minorEastAsia" w:hAnsi="Helvetica" w:cs="OpenSan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4F06FE"/>
    <w:multiLevelType w:val="hybridMultilevel"/>
    <w:tmpl w:val="F802E980"/>
    <w:lvl w:ilvl="0" w:tplc="11B4892E">
      <w:start w:val="5"/>
      <w:numFmt w:val="bullet"/>
      <w:lvlText w:val="-"/>
      <w:lvlJc w:val="left"/>
      <w:pPr>
        <w:ind w:left="8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D49D0"/>
    <w:multiLevelType w:val="hybridMultilevel"/>
    <w:tmpl w:val="9E689ABE"/>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11AE2"/>
    <w:multiLevelType w:val="hybridMultilevel"/>
    <w:tmpl w:val="F57C43E8"/>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06624"/>
    <w:multiLevelType w:val="hybridMultilevel"/>
    <w:tmpl w:val="054A42E2"/>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E1762F"/>
    <w:multiLevelType w:val="hybridMultilevel"/>
    <w:tmpl w:val="4FDE744E"/>
    <w:lvl w:ilvl="0" w:tplc="11B4892E">
      <w:start w:val="5"/>
      <w:numFmt w:val="bullet"/>
      <w:lvlText w:val="-"/>
      <w:lvlJc w:val="left"/>
      <w:pPr>
        <w:ind w:left="8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676986"/>
    <w:multiLevelType w:val="hybridMultilevel"/>
    <w:tmpl w:val="FB94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910A0E"/>
    <w:multiLevelType w:val="hybridMultilevel"/>
    <w:tmpl w:val="395866D8"/>
    <w:lvl w:ilvl="0" w:tplc="930A77AA">
      <w:numFmt w:val="bullet"/>
      <w:lvlText w:val="–"/>
      <w:lvlJc w:val="left"/>
      <w:pPr>
        <w:ind w:left="720" w:hanging="360"/>
      </w:pPr>
      <w:rPr>
        <w:rFonts w:ascii="Helvetica" w:eastAsiaTheme="minorEastAsia" w:hAnsi="Helvetica" w:cs="OpenSan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2B8457C"/>
    <w:multiLevelType w:val="hybridMultilevel"/>
    <w:tmpl w:val="CE18E34A"/>
    <w:lvl w:ilvl="0" w:tplc="11B4892E">
      <w:start w:val="5"/>
      <w:numFmt w:val="bullet"/>
      <w:lvlText w:val="-"/>
      <w:lvlJc w:val="left"/>
      <w:pPr>
        <w:ind w:left="8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4"/>
  </w:num>
  <w:num w:numId="5">
    <w:abstractNumId w:val="3"/>
  </w:num>
  <w:num w:numId="6">
    <w:abstractNumId w:val="0"/>
  </w:num>
  <w:num w:numId="7">
    <w:abstractNumId w:val="5"/>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C204A2"/>
    <w:rsid w:val="00047BB6"/>
    <w:rsid w:val="00063DAA"/>
    <w:rsid w:val="00107E32"/>
    <w:rsid w:val="0017388A"/>
    <w:rsid w:val="001844E3"/>
    <w:rsid w:val="0024412E"/>
    <w:rsid w:val="002849BD"/>
    <w:rsid w:val="002A5D49"/>
    <w:rsid w:val="002D2E6E"/>
    <w:rsid w:val="002D49DF"/>
    <w:rsid w:val="0030029A"/>
    <w:rsid w:val="00320086"/>
    <w:rsid w:val="0034131C"/>
    <w:rsid w:val="003728C7"/>
    <w:rsid w:val="00395A5E"/>
    <w:rsid w:val="003F2BAE"/>
    <w:rsid w:val="00472FB1"/>
    <w:rsid w:val="004A34F4"/>
    <w:rsid w:val="004B1C38"/>
    <w:rsid w:val="004C07CF"/>
    <w:rsid w:val="004D4792"/>
    <w:rsid w:val="004E3E13"/>
    <w:rsid w:val="0050799B"/>
    <w:rsid w:val="005E1DA5"/>
    <w:rsid w:val="006369FF"/>
    <w:rsid w:val="006F72EC"/>
    <w:rsid w:val="007E6254"/>
    <w:rsid w:val="008105A3"/>
    <w:rsid w:val="00834812"/>
    <w:rsid w:val="0087473C"/>
    <w:rsid w:val="008A0290"/>
    <w:rsid w:val="008E3583"/>
    <w:rsid w:val="00923ADB"/>
    <w:rsid w:val="00925729"/>
    <w:rsid w:val="00AB35E1"/>
    <w:rsid w:val="00B53A42"/>
    <w:rsid w:val="00B72851"/>
    <w:rsid w:val="00B767D9"/>
    <w:rsid w:val="00BC7613"/>
    <w:rsid w:val="00BD3750"/>
    <w:rsid w:val="00BF1F7B"/>
    <w:rsid w:val="00C008C0"/>
    <w:rsid w:val="00C143F7"/>
    <w:rsid w:val="00C204A2"/>
    <w:rsid w:val="00C47F2B"/>
    <w:rsid w:val="00C614E5"/>
    <w:rsid w:val="00CE3378"/>
    <w:rsid w:val="00D47049"/>
    <w:rsid w:val="00E3774B"/>
    <w:rsid w:val="00EC46DA"/>
    <w:rsid w:val="00ED08ED"/>
    <w:rsid w:val="00EF5DAC"/>
    <w:rsid w:val="00FC1BAE"/>
    <w:rsid w:val="00FD0D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ED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de-DE"/>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4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925729"/>
    <w:pPr>
      <w:ind w:left="720"/>
      <w:contextualSpacing/>
    </w:pPr>
    <w:rPr>
      <w:rFonts w:ascii="Cambria" w:eastAsia="Cambria" w:hAnsi="Cambria" w:cs="Times New Roman"/>
    </w:rPr>
  </w:style>
  <w:style w:type="paragraph" w:styleId="Sprechblasentext">
    <w:name w:val="Balloon Text"/>
    <w:basedOn w:val="Standard"/>
    <w:link w:val="SprechblasentextZeichen"/>
    <w:uiPriority w:val="99"/>
    <w:semiHidden/>
    <w:unhideWhenUsed/>
    <w:rsid w:val="002849B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849BD"/>
    <w:rPr>
      <w:rFonts w:ascii="Lucida Grande" w:hAnsi="Lucida Grande" w:cs="Lucida Grande"/>
      <w:sz w:val="18"/>
      <w:szCs w:val="18"/>
    </w:rPr>
  </w:style>
  <w:style w:type="paragraph" w:styleId="StandardWeb">
    <w:name w:val="Normal (Web)"/>
    <w:basedOn w:val="Standard"/>
    <w:uiPriority w:val="99"/>
    <w:unhideWhenUsed/>
    <w:rsid w:val="0034131C"/>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34131C"/>
    <w:rPr>
      <w:b/>
      <w:bCs/>
    </w:rPr>
  </w:style>
  <w:style w:type="paragraph" w:styleId="Kopfzeile">
    <w:name w:val="header"/>
    <w:basedOn w:val="Standard"/>
    <w:link w:val="KopfzeileZeichen"/>
    <w:uiPriority w:val="99"/>
    <w:unhideWhenUsed/>
    <w:rsid w:val="00FC1BAE"/>
    <w:pPr>
      <w:tabs>
        <w:tab w:val="center" w:pos="4513"/>
        <w:tab w:val="right" w:pos="9026"/>
      </w:tabs>
    </w:pPr>
  </w:style>
  <w:style w:type="character" w:customStyle="1" w:styleId="KopfzeileZeichen">
    <w:name w:val="Kopfzeile Zeichen"/>
    <w:basedOn w:val="Absatzstandardschriftart"/>
    <w:link w:val="Kopfzeile"/>
    <w:uiPriority w:val="99"/>
    <w:rsid w:val="00FC1BAE"/>
  </w:style>
  <w:style w:type="paragraph" w:styleId="Fuzeile">
    <w:name w:val="footer"/>
    <w:basedOn w:val="Standard"/>
    <w:link w:val="FuzeileZeichen"/>
    <w:uiPriority w:val="99"/>
    <w:unhideWhenUsed/>
    <w:rsid w:val="00FC1BAE"/>
    <w:pPr>
      <w:tabs>
        <w:tab w:val="center" w:pos="4513"/>
        <w:tab w:val="right" w:pos="9026"/>
      </w:tabs>
    </w:pPr>
  </w:style>
  <w:style w:type="character" w:customStyle="1" w:styleId="FuzeileZeichen">
    <w:name w:val="Fußzeile Zeichen"/>
    <w:basedOn w:val="Absatzstandardschriftart"/>
    <w:link w:val="Fuzeile"/>
    <w:uiPriority w:val="99"/>
    <w:rsid w:val="00FC1B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2320">
      <w:bodyDiv w:val="1"/>
      <w:marLeft w:val="0"/>
      <w:marRight w:val="0"/>
      <w:marTop w:val="0"/>
      <w:marBottom w:val="0"/>
      <w:divBdr>
        <w:top w:val="none" w:sz="0" w:space="0" w:color="auto"/>
        <w:left w:val="none" w:sz="0" w:space="0" w:color="auto"/>
        <w:bottom w:val="none" w:sz="0" w:space="0" w:color="auto"/>
        <w:right w:val="none" w:sz="0" w:space="0" w:color="auto"/>
      </w:divBdr>
    </w:div>
    <w:div w:id="166530298">
      <w:bodyDiv w:val="1"/>
      <w:marLeft w:val="0"/>
      <w:marRight w:val="0"/>
      <w:marTop w:val="0"/>
      <w:marBottom w:val="0"/>
      <w:divBdr>
        <w:top w:val="none" w:sz="0" w:space="0" w:color="auto"/>
        <w:left w:val="none" w:sz="0" w:space="0" w:color="auto"/>
        <w:bottom w:val="none" w:sz="0" w:space="0" w:color="auto"/>
        <w:right w:val="none" w:sz="0" w:space="0" w:color="auto"/>
      </w:divBdr>
    </w:div>
    <w:div w:id="226572250">
      <w:bodyDiv w:val="1"/>
      <w:marLeft w:val="0"/>
      <w:marRight w:val="0"/>
      <w:marTop w:val="0"/>
      <w:marBottom w:val="0"/>
      <w:divBdr>
        <w:top w:val="none" w:sz="0" w:space="0" w:color="auto"/>
        <w:left w:val="none" w:sz="0" w:space="0" w:color="auto"/>
        <w:bottom w:val="none" w:sz="0" w:space="0" w:color="auto"/>
        <w:right w:val="none" w:sz="0" w:space="0" w:color="auto"/>
      </w:divBdr>
    </w:div>
    <w:div w:id="291524894">
      <w:bodyDiv w:val="1"/>
      <w:marLeft w:val="0"/>
      <w:marRight w:val="0"/>
      <w:marTop w:val="0"/>
      <w:marBottom w:val="0"/>
      <w:divBdr>
        <w:top w:val="none" w:sz="0" w:space="0" w:color="auto"/>
        <w:left w:val="none" w:sz="0" w:space="0" w:color="auto"/>
        <w:bottom w:val="none" w:sz="0" w:space="0" w:color="auto"/>
        <w:right w:val="none" w:sz="0" w:space="0" w:color="auto"/>
      </w:divBdr>
    </w:div>
    <w:div w:id="629942518">
      <w:bodyDiv w:val="1"/>
      <w:marLeft w:val="0"/>
      <w:marRight w:val="0"/>
      <w:marTop w:val="0"/>
      <w:marBottom w:val="0"/>
      <w:divBdr>
        <w:top w:val="none" w:sz="0" w:space="0" w:color="auto"/>
        <w:left w:val="none" w:sz="0" w:space="0" w:color="auto"/>
        <w:bottom w:val="none" w:sz="0" w:space="0" w:color="auto"/>
        <w:right w:val="none" w:sz="0" w:space="0" w:color="auto"/>
      </w:divBdr>
    </w:div>
    <w:div w:id="895047805">
      <w:bodyDiv w:val="1"/>
      <w:marLeft w:val="0"/>
      <w:marRight w:val="0"/>
      <w:marTop w:val="0"/>
      <w:marBottom w:val="0"/>
      <w:divBdr>
        <w:top w:val="none" w:sz="0" w:space="0" w:color="auto"/>
        <w:left w:val="none" w:sz="0" w:space="0" w:color="auto"/>
        <w:bottom w:val="none" w:sz="0" w:space="0" w:color="auto"/>
        <w:right w:val="none" w:sz="0" w:space="0" w:color="auto"/>
      </w:divBdr>
    </w:div>
    <w:div w:id="994526608">
      <w:bodyDiv w:val="1"/>
      <w:marLeft w:val="0"/>
      <w:marRight w:val="0"/>
      <w:marTop w:val="0"/>
      <w:marBottom w:val="0"/>
      <w:divBdr>
        <w:top w:val="none" w:sz="0" w:space="0" w:color="auto"/>
        <w:left w:val="none" w:sz="0" w:space="0" w:color="auto"/>
        <w:bottom w:val="none" w:sz="0" w:space="0" w:color="auto"/>
        <w:right w:val="none" w:sz="0" w:space="0" w:color="auto"/>
      </w:divBdr>
    </w:div>
    <w:div w:id="1035347729">
      <w:bodyDiv w:val="1"/>
      <w:marLeft w:val="0"/>
      <w:marRight w:val="0"/>
      <w:marTop w:val="0"/>
      <w:marBottom w:val="0"/>
      <w:divBdr>
        <w:top w:val="none" w:sz="0" w:space="0" w:color="auto"/>
        <w:left w:val="none" w:sz="0" w:space="0" w:color="auto"/>
        <w:bottom w:val="none" w:sz="0" w:space="0" w:color="auto"/>
        <w:right w:val="none" w:sz="0" w:space="0" w:color="auto"/>
      </w:divBdr>
    </w:div>
    <w:div w:id="1239973741">
      <w:bodyDiv w:val="1"/>
      <w:marLeft w:val="0"/>
      <w:marRight w:val="0"/>
      <w:marTop w:val="0"/>
      <w:marBottom w:val="0"/>
      <w:divBdr>
        <w:top w:val="none" w:sz="0" w:space="0" w:color="auto"/>
        <w:left w:val="none" w:sz="0" w:space="0" w:color="auto"/>
        <w:bottom w:val="none" w:sz="0" w:space="0" w:color="auto"/>
        <w:right w:val="none" w:sz="0" w:space="0" w:color="auto"/>
      </w:divBdr>
    </w:div>
    <w:div w:id="1436826019">
      <w:bodyDiv w:val="1"/>
      <w:marLeft w:val="0"/>
      <w:marRight w:val="0"/>
      <w:marTop w:val="0"/>
      <w:marBottom w:val="0"/>
      <w:divBdr>
        <w:top w:val="none" w:sz="0" w:space="0" w:color="auto"/>
        <w:left w:val="none" w:sz="0" w:space="0" w:color="auto"/>
        <w:bottom w:val="none" w:sz="0" w:space="0" w:color="auto"/>
        <w:right w:val="none" w:sz="0" w:space="0" w:color="auto"/>
      </w:divBdr>
    </w:div>
    <w:div w:id="1554852620">
      <w:bodyDiv w:val="1"/>
      <w:marLeft w:val="0"/>
      <w:marRight w:val="0"/>
      <w:marTop w:val="0"/>
      <w:marBottom w:val="0"/>
      <w:divBdr>
        <w:top w:val="none" w:sz="0" w:space="0" w:color="auto"/>
        <w:left w:val="none" w:sz="0" w:space="0" w:color="auto"/>
        <w:bottom w:val="none" w:sz="0" w:space="0" w:color="auto"/>
        <w:right w:val="none" w:sz="0" w:space="0" w:color="auto"/>
      </w:divBdr>
    </w:div>
    <w:div w:id="1880584985">
      <w:bodyDiv w:val="1"/>
      <w:marLeft w:val="0"/>
      <w:marRight w:val="0"/>
      <w:marTop w:val="0"/>
      <w:marBottom w:val="0"/>
      <w:divBdr>
        <w:top w:val="none" w:sz="0" w:space="0" w:color="auto"/>
        <w:left w:val="none" w:sz="0" w:space="0" w:color="auto"/>
        <w:bottom w:val="none" w:sz="0" w:space="0" w:color="auto"/>
        <w:right w:val="none" w:sz="0" w:space="0" w:color="auto"/>
      </w:divBdr>
    </w:div>
    <w:div w:id="1980377439">
      <w:bodyDiv w:val="1"/>
      <w:marLeft w:val="0"/>
      <w:marRight w:val="0"/>
      <w:marTop w:val="0"/>
      <w:marBottom w:val="0"/>
      <w:divBdr>
        <w:top w:val="none" w:sz="0" w:space="0" w:color="auto"/>
        <w:left w:val="none" w:sz="0" w:space="0" w:color="auto"/>
        <w:bottom w:val="none" w:sz="0" w:space="0" w:color="auto"/>
        <w:right w:val="none" w:sz="0" w:space="0" w:color="auto"/>
      </w:divBdr>
    </w:div>
    <w:div w:id="2015302686">
      <w:bodyDiv w:val="1"/>
      <w:marLeft w:val="0"/>
      <w:marRight w:val="0"/>
      <w:marTop w:val="0"/>
      <w:marBottom w:val="0"/>
      <w:divBdr>
        <w:top w:val="none" w:sz="0" w:space="0" w:color="auto"/>
        <w:left w:val="none" w:sz="0" w:space="0" w:color="auto"/>
        <w:bottom w:val="none" w:sz="0" w:space="0" w:color="auto"/>
        <w:right w:val="none" w:sz="0" w:space="0" w:color="auto"/>
      </w:divBdr>
    </w:div>
    <w:div w:id="2125884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4810</Characters>
  <Application>Microsoft Macintosh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2017-02-08T11:32:00Z</dcterms:created>
  <dcterms:modified xsi:type="dcterms:W3CDTF">2017-02-12T13:43:00Z</dcterms:modified>
</cp:coreProperties>
</file>