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6CACB8" w14:textId="17091EB3" w:rsidR="005D6C26" w:rsidRPr="00763649" w:rsidRDefault="00153766" w:rsidP="00396471">
      <w:pPr>
        <w:widowControl w:val="0"/>
        <w:autoSpaceDE w:val="0"/>
        <w:autoSpaceDN w:val="0"/>
        <w:adjustRightInd w:val="0"/>
        <w:spacing w:after="240" w:line="360" w:lineRule="atLeast"/>
        <w:rPr>
          <w:rFonts w:asciiTheme="majorHAnsi" w:eastAsiaTheme="minorEastAsia" w:hAnsiTheme="majorHAnsi" w:cstheme="majorHAnsi"/>
          <w:i/>
          <w:iCs/>
          <w:color w:val="FF0000"/>
          <w:sz w:val="20"/>
          <w:szCs w:val="20"/>
        </w:rPr>
      </w:pPr>
      <w:r>
        <w:rPr>
          <w:rFonts w:asciiTheme="majorHAnsi" w:eastAsiaTheme="minorEastAsia" w:hAnsiTheme="majorHAnsi" w:cstheme="majorHAnsi"/>
          <w:i/>
          <w:iCs/>
          <w:color w:val="FF0000"/>
          <w:sz w:val="20"/>
          <w:szCs w:val="20"/>
        </w:rPr>
        <w:t>MEDIA EMBARGO 1</w:t>
      </w:r>
      <w:r w:rsidRPr="00153766">
        <w:rPr>
          <w:rFonts w:asciiTheme="majorHAnsi" w:eastAsiaTheme="minorEastAsia" w:hAnsiTheme="majorHAnsi" w:cstheme="majorHAnsi"/>
          <w:i/>
          <w:iCs/>
          <w:color w:val="FF0000"/>
          <w:sz w:val="20"/>
          <w:szCs w:val="20"/>
          <w:vertAlign w:val="superscript"/>
        </w:rPr>
        <w:t>ST</w:t>
      </w:r>
      <w:r>
        <w:rPr>
          <w:rFonts w:asciiTheme="majorHAnsi" w:eastAsiaTheme="minorEastAsia" w:hAnsiTheme="majorHAnsi" w:cstheme="majorHAnsi"/>
          <w:i/>
          <w:iCs/>
          <w:color w:val="FF0000"/>
          <w:sz w:val="20"/>
          <w:szCs w:val="20"/>
        </w:rPr>
        <w:t xml:space="preserve"> SEPTEMBER 2019</w:t>
      </w:r>
    </w:p>
    <w:p w14:paraId="5159F5D2" w14:textId="77777777" w:rsidR="002119E5" w:rsidRPr="002119E5" w:rsidRDefault="002119E5" w:rsidP="00396471">
      <w:pPr>
        <w:widowControl w:val="0"/>
        <w:autoSpaceDE w:val="0"/>
        <w:autoSpaceDN w:val="0"/>
        <w:adjustRightInd w:val="0"/>
        <w:spacing w:after="240" w:line="360" w:lineRule="atLeast"/>
        <w:rPr>
          <w:rFonts w:asciiTheme="majorHAnsi" w:eastAsiaTheme="minorEastAsia" w:hAnsiTheme="majorHAnsi" w:cstheme="majorHAnsi"/>
          <w:b/>
          <w:bCs/>
          <w:i/>
          <w:iCs/>
          <w:color w:val="FF0000"/>
        </w:rPr>
      </w:pPr>
    </w:p>
    <w:p w14:paraId="64BA4E0C" w14:textId="4799F30E" w:rsidR="005D6C26" w:rsidRPr="00D53806" w:rsidRDefault="005D6C26" w:rsidP="005D6C26">
      <w:pPr>
        <w:widowControl w:val="0"/>
        <w:autoSpaceDE w:val="0"/>
        <w:autoSpaceDN w:val="0"/>
        <w:adjustRightInd w:val="0"/>
        <w:spacing w:after="240" w:line="360" w:lineRule="atLeast"/>
        <w:jc w:val="center"/>
        <w:rPr>
          <w:rFonts w:asciiTheme="minorHAnsi" w:eastAsiaTheme="minorEastAsia" w:hAnsiTheme="minorHAnsi" w:cs="Times"/>
          <w:color w:val="FF0000"/>
          <w:sz w:val="18"/>
          <w:szCs w:val="18"/>
        </w:rPr>
      </w:pPr>
      <w:r>
        <w:rPr>
          <w:rFonts w:asciiTheme="minorHAnsi" w:eastAsiaTheme="minorEastAsia" w:hAnsiTheme="minorHAnsi" w:cs="Times"/>
          <w:noProof/>
          <w:color w:val="FF0000"/>
          <w:sz w:val="18"/>
          <w:szCs w:val="18"/>
        </w:rPr>
        <w:drawing>
          <wp:inline distT="0" distB="0" distL="0" distR="0" wp14:anchorId="780E3B1F" wp14:editId="23A0706A">
            <wp:extent cx="2182932" cy="698012"/>
            <wp:effectExtent l="0" t="0" r="190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rixon_black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68489" cy="7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D3291" w14:textId="6980176E" w:rsidR="00092F7D" w:rsidRDefault="00716A5C" w:rsidP="00157E08">
      <w:pPr>
        <w:jc w:val="center"/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  <w:r>
        <w:rPr>
          <w:rFonts w:ascii="Arial" w:hAnsi="Arial" w:cs="Arial"/>
          <w:b/>
          <w:color w:val="000000" w:themeColor="text1"/>
          <w:sz w:val="32"/>
          <w:szCs w:val="32"/>
          <w:lang w:val="en-GB"/>
        </w:rPr>
        <w:t>INJECT COLOUR AND PERFORMANCE IN</w:t>
      </w:r>
      <w:r w:rsidR="00153766">
        <w:rPr>
          <w:rFonts w:ascii="Arial" w:hAnsi="Arial" w:cs="Arial"/>
          <w:b/>
          <w:color w:val="000000" w:themeColor="text1"/>
          <w:sz w:val="32"/>
          <w:szCs w:val="32"/>
          <w:lang w:val="en-GB"/>
        </w:rPr>
        <w:t>TO YOUR GAME WITH</w:t>
      </w:r>
      <w:r w:rsidR="00D8289F" w:rsidRPr="00D8289F">
        <w:rPr>
          <w:rFonts w:ascii="Arial" w:hAnsi="Arial" w:cs="Arial"/>
          <w:b/>
          <w:color w:val="000000" w:themeColor="text1"/>
          <w:sz w:val="32"/>
          <w:szCs w:val="32"/>
          <w:lang w:val="en-GB"/>
        </w:rPr>
        <w:t xml:space="preserve"> </w:t>
      </w:r>
      <w:r>
        <w:rPr>
          <w:rFonts w:ascii="Arial" w:hAnsi="Arial" w:cs="Arial"/>
          <w:b/>
          <w:color w:val="000000" w:themeColor="text1"/>
          <w:sz w:val="32"/>
          <w:szCs w:val="32"/>
          <w:lang w:val="en-GB"/>
        </w:rPr>
        <w:t xml:space="preserve">THE </w:t>
      </w:r>
      <w:r w:rsidR="00153766">
        <w:rPr>
          <w:rFonts w:ascii="Arial" w:hAnsi="Arial" w:cs="Arial"/>
          <w:b/>
          <w:color w:val="000000" w:themeColor="text1"/>
          <w:sz w:val="32"/>
          <w:szCs w:val="32"/>
          <w:lang w:val="en-GB"/>
        </w:rPr>
        <w:t>ALL-NEW</w:t>
      </w:r>
      <w:r w:rsidR="00D8289F" w:rsidRPr="00D8289F">
        <w:rPr>
          <w:rFonts w:ascii="Arial" w:hAnsi="Arial" w:cs="Arial"/>
          <w:b/>
          <w:color w:val="000000" w:themeColor="text1"/>
          <w:sz w:val="32"/>
          <w:szCs w:val="32"/>
          <w:lang w:val="en-GB"/>
        </w:rPr>
        <w:t xml:space="preserve"> </w:t>
      </w:r>
      <w:r w:rsidR="00153766">
        <w:rPr>
          <w:rFonts w:ascii="Arial" w:hAnsi="Arial" w:cs="Arial"/>
          <w:b/>
          <w:color w:val="000000" w:themeColor="text1"/>
          <w:sz w:val="32"/>
          <w:szCs w:val="32"/>
          <w:lang w:val="en-GB"/>
        </w:rPr>
        <w:t>SOFT FEEL BRITE</w:t>
      </w:r>
      <w:r w:rsidR="00D8289F" w:rsidRPr="00D8289F">
        <w:rPr>
          <w:rFonts w:ascii="Arial" w:hAnsi="Arial" w:cs="Arial"/>
          <w:b/>
          <w:color w:val="000000" w:themeColor="text1"/>
          <w:sz w:val="32"/>
          <w:szCs w:val="32"/>
          <w:lang w:val="en-GB"/>
        </w:rPr>
        <w:t xml:space="preserve"> </w:t>
      </w:r>
      <w:r>
        <w:rPr>
          <w:rFonts w:ascii="Arial" w:hAnsi="Arial" w:cs="Arial"/>
          <w:b/>
          <w:color w:val="000000" w:themeColor="text1"/>
          <w:sz w:val="32"/>
          <w:szCs w:val="32"/>
          <w:lang w:val="en-GB"/>
        </w:rPr>
        <w:t>GOLF BALL</w:t>
      </w:r>
    </w:p>
    <w:p w14:paraId="720FB3F2" w14:textId="77777777" w:rsidR="00D664E8" w:rsidRPr="00157E08" w:rsidRDefault="00D664E8" w:rsidP="00157E08">
      <w:pPr>
        <w:jc w:val="center"/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</w:p>
    <w:p w14:paraId="6456C310" w14:textId="0A4560BF" w:rsidR="00092F7D" w:rsidRPr="00D664E8" w:rsidRDefault="00092F7D" w:rsidP="00092F7D">
      <w:pPr>
        <w:jc w:val="center"/>
        <w:rPr>
          <w:rFonts w:ascii="Arial" w:hAnsi="Arial" w:cs="Arial"/>
          <w:b/>
          <w:color w:val="000000" w:themeColor="text1"/>
          <w:sz w:val="36"/>
          <w:szCs w:val="36"/>
          <w:lang w:val="en-GB"/>
        </w:rPr>
      </w:pPr>
      <w:r w:rsidRPr="00D664E8">
        <w:rPr>
          <w:rFonts w:ascii="Arial" w:hAnsi="Arial" w:cs="Arial"/>
          <w:b/>
          <w:color w:val="000000" w:themeColor="text1"/>
          <w:sz w:val="36"/>
          <w:szCs w:val="36"/>
          <w:lang w:val="en-GB"/>
        </w:rPr>
        <w:t>A MASTERPIECE IN COLOR</w:t>
      </w:r>
    </w:p>
    <w:p w14:paraId="4CDD641E" w14:textId="6DCEFB31" w:rsidR="00092F7D" w:rsidRDefault="00D664E8" w:rsidP="00D8289F">
      <w:pPr>
        <w:jc w:val="center"/>
        <w:rPr>
          <w:rFonts w:ascii="Arial" w:hAnsi="Arial" w:cs="Arial"/>
          <w:b/>
          <w:color w:val="000000" w:themeColor="text1"/>
          <w:sz w:val="32"/>
          <w:szCs w:val="32"/>
          <w:lang w:val="en-GB"/>
        </w:rPr>
      </w:pPr>
      <w:bookmarkStart w:id="0" w:name="_GoBack"/>
      <w:bookmarkEnd w:id="0"/>
      <w:r>
        <w:rPr>
          <w:rFonts w:ascii="Arial" w:hAnsi="Arial" w:cs="Arial"/>
          <w:b/>
          <w:noProof/>
          <w:color w:val="000000" w:themeColor="text1"/>
          <w:sz w:val="32"/>
          <w:szCs w:val="32"/>
          <w:lang w:val="en-GB"/>
        </w:rPr>
        <w:drawing>
          <wp:inline distT="0" distB="0" distL="0" distR="0" wp14:anchorId="0F291439" wp14:editId="38878954">
            <wp:extent cx="5727700" cy="3221990"/>
            <wp:effectExtent l="0" t="0" r="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RX-Soft-Feel-Brite-1920x1080-UK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69DAA" w14:textId="0629E44B" w:rsidR="00716A5C" w:rsidRPr="00094695" w:rsidRDefault="00D8289F" w:rsidP="00AF3E51">
      <w:pPr>
        <w:pStyle w:val="NormalWeb"/>
        <w:jc w:val="both"/>
        <w:rPr>
          <w:rFonts w:asciiTheme="majorHAnsi" w:hAnsiTheme="majorHAnsi" w:cstheme="majorHAnsi"/>
          <w:sz w:val="20"/>
          <w:szCs w:val="20"/>
        </w:rPr>
      </w:pPr>
      <w:r w:rsidRPr="00094695">
        <w:rPr>
          <w:rFonts w:asciiTheme="majorHAnsi" w:hAnsiTheme="majorHAnsi" w:cstheme="majorHAnsi"/>
          <w:b/>
          <w:bCs/>
          <w:i/>
          <w:iCs/>
          <w:sz w:val="20"/>
          <w:szCs w:val="20"/>
        </w:rPr>
        <w:t xml:space="preserve">Saint jean de luz, France — </w:t>
      </w:r>
      <w:r w:rsidR="00716A5C" w:rsidRPr="00094695">
        <w:rPr>
          <w:rFonts w:asciiTheme="majorHAnsi" w:hAnsiTheme="majorHAnsi" w:cstheme="majorHAnsi"/>
          <w:b/>
          <w:bCs/>
          <w:i/>
          <w:iCs/>
          <w:sz w:val="20"/>
          <w:szCs w:val="20"/>
        </w:rPr>
        <w:t>1</w:t>
      </w:r>
      <w:r w:rsidR="00716A5C" w:rsidRPr="00094695">
        <w:rPr>
          <w:rFonts w:asciiTheme="majorHAnsi" w:hAnsiTheme="majorHAnsi" w:cstheme="majorHAnsi"/>
          <w:b/>
          <w:bCs/>
          <w:i/>
          <w:iCs/>
          <w:sz w:val="20"/>
          <w:szCs w:val="20"/>
          <w:vertAlign w:val="superscript"/>
        </w:rPr>
        <w:t>ST</w:t>
      </w:r>
      <w:r w:rsidR="00716A5C" w:rsidRPr="00094695">
        <w:rPr>
          <w:rFonts w:asciiTheme="majorHAnsi" w:hAnsiTheme="majorHAnsi" w:cstheme="majorHAnsi"/>
          <w:b/>
          <w:bCs/>
          <w:i/>
          <w:iCs/>
          <w:sz w:val="20"/>
          <w:szCs w:val="20"/>
        </w:rPr>
        <w:t xml:space="preserve"> September</w:t>
      </w:r>
      <w:r w:rsidRPr="00094695">
        <w:rPr>
          <w:rFonts w:asciiTheme="majorHAnsi" w:hAnsiTheme="majorHAnsi" w:cstheme="majorHAnsi"/>
          <w:b/>
          <w:bCs/>
          <w:i/>
          <w:iCs/>
          <w:sz w:val="20"/>
          <w:szCs w:val="20"/>
        </w:rPr>
        <w:t xml:space="preserve"> 2019</w:t>
      </w:r>
      <w:r w:rsidRPr="00094695">
        <w:rPr>
          <w:rFonts w:asciiTheme="majorHAnsi" w:hAnsiTheme="majorHAnsi" w:cstheme="majorHAnsi"/>
          <w:sz w:val="20"/>
          <w:szCs w:val="20"/>
        </w:rPr>
        <w:t xml:space="preserve"> — SRIXON®, a global leader in golf ball technology and innovation</w:t>
      </w:r>
      <w:r w:rsidR="00094695" w:rsidRPr="00094695">
        <w:rPr>
          <w:rFonts w:asciiTheme="majorHAnsi" w:hAnsiTheme="majorHAnsi" w:cstheme="majorHAnsi"/>
          <w:sz w:val="20"/>
          <w:szCs w:val="20"/>
        </w:rPr>
        <w:t xml:space="preserve"> is </w:t>
      </w:r>
      <w:r w:rsidR="00716A5C" w:rsidRPr="00094695">
        <w:rPr>
          <w:rFonts w:asciiTheme="majorHAnsi" w:hAnsiTheme="majorHAnsi" w:cstheme="majorHAnsi"/>
          <w:sz w:val="20"/>
          <w:szCs w:val="20"/>
        </w:rPr>
        <w:t xml:space="preserve">delighted to announce the launch of </w:t>
      </w:r>
      <w:r w:rsidRPr="00094695">
        <w:rPr>
          <w:rFonts w:asciiTheme="majorHAnsi" w:hAnsiTheme="majorHAnsi" w:cstheme="majorHAnsi"/>
          <w:sz w:val="20"/>
          <w:szCs w:val="20"/>
        </w:rPr>
        <w:t>the</w:t>
      </w:r>
      <w:r w:rsidR="00716A5C" w:rsidRPr="00094695">
        <w:rPr>
          <w:rFonts w:asciiTheme="majorHAnsi" w:hAnsiTheme="majorHAnsi" w:cstheme="majorHAnsi"/>
          <w:sz w:val="20"/>
          <w:szCs w:val="20"/>
        </w:rPr>
        <w:t xml:space="preserve"> </w:t>
      </w:r>
      <w:r w:rsidR="00153766" w:rsidRPr="00094695">
        <w:rPr>
          <w:rFonts w:asciiTheme="majorHAnsi" w:hAnsiTheme="majorHAnsi" w:cstheme="majorHAnsi"/>
          <w:sz w:val="20"/>
          <w:szCs w:val="20"/>
        </w:rPr>
        <w:t xml:space="preserve">all-new Soft Feel </w:t>
      </w:r>
      <w:proofErr w:type="spellStart"/>
      <w:r w:rsidR="00153766" w:rsidRPr="00094695">
        <w:rPr>
          <w:rFonts w:asciiTheme="majorHAnsi" w:hAnsiTheme="majorHAnsi" w:cstheme="majorHAnsi"/>
          <w:sz w:val="20"/>
          <w:szCs w:val="20"/>
        </w:rPr>
        <w:t>Brite</w:t>
      </w:r>
      <w:proofErr w:type="spellEnd"/>
      <w:r w:rsidR="00716A5C" w:rsidRPr="00094695">
        <w:rPr>
          <w:rFonts w:asciiTheme="majorHAnsi" w:hAnsiTheme="majorHAnsi" w:cstheme="majorHAnsi"/>
          <w:sz w:val="20"/>
          <w:szCs w:val="20"/>
        </w:rPr>
        <w:t xml:space="preserve"> series, a</w:t>
      </w:r>
      <w:r w:rsidR="00153766" w:rsidRPr="00094695">
        <w:rPr>
          <w:rFonts w:asciiTheme="majorHAnsi" w:hAnsiTheme="majorHAnsi" w:cstheme="majorHAnsi"/>
          <w:sz w:val="20"/>
          <w:szCs w:val="20"/>
        </w:rPr>
        <w:t xml:space="preserve"> range of </w:t>
      </w:r>
      <w:r w:rsidR="00094695" w:rsidRPr="00094695">
        <w:rPr>
          <w:rFonts w:asciiTheme="majorHAnsi" w:hAnsiTheme="majorHAnsi" w:cstheme="majorHAnsi"/>
          <w:sz w:val="20"/>
          <w:szCs w:val="20"/>
        </w:rPr>
        <w:t xml:space="preserve">vibrant </w:t>
      </w:r>
      <w:r w:rsidR="00153766" w:rsidRPr="00094695">
        <w:rPr>
          <w:rFonts w:asciiTheme="majorHAnsi" w:hAnsiTheme="majorHAnsi" w:cstheme="majorHAnsi"/>
          <w:sz w:val="20"/>
          <w:szCs w:val="20"/>
        </w:rPr>
        <w:t>coloured golf balls</w:t>
      </w:r>
      <w:r w:rsidR="00716A5C" w:rsidRPr="00094695">
        <w:rPr>
          <w:rFonts w:asciiTheme="majorHAnsi" w:hAnsiTheme="majorHAnsi" w:cstheme="majorHAnsi"/>
          <w:sz w:val="20"/>
          <w:szCs w:val="20"/>
        </w:rPr>
        <w:t xml:space="preserve"> featuring a host of </w:t>
      </w:r>
      <w:r w:rsidR="00094695" w:rsidRPr="00094695">
        <w:rPr>
          <w:rFonts w:asciiTheme="majorHAnsi" w:hAnsiTheme="majorHAnsi" w:cstheme="majorHAnsi"/>
          <w:sz w:val="20"/>
          <w:szCs w:val="20"/>
        </w:rPr>
        <w:t xml:space="preserve">advanced </w:t>
      </w:r>
      <w:r w:rsidR="00716A5C" w:rsidRPr="00094695">
        <w:rPr>
          <w:rFonts w:asciiTheme="majorHAnsi" w:hAnsiTheme="majorHAnsi" w:cstheme="majorHAnsi"/>
          <w:sz w:val="20"/>
          <w:szCs w:val="20"/>
        </w:rPr>
        <w:t xml:space="preserve">technologies, including Matte Visual </w:t>
      </w:r>
      <w:r w:rsidR="00AF3E51" w:rsidRPr="00094695">
        <w:rPr>
          <w:rFonts w:asciiTheme="majorHAnsi" w:hAnsiTheme="majorHAnsi" w:cstheme="majorHAnsi"/>
          <w:sz w:val="20"/>
          <w:szCs w:val="20"/>
        </w:rPr>
        <w:t>Performance</w:t>
      </w:r>
      <w:r w:rsidR="00153766" w:rsidRPr="00094695">
        <w:rPr>
          <w:rFonts w:asciiTheme="majorHAnsi" w:hAnsiTheme="majorHAnsi" w:cstheme="majorHAnsi"/>
          <w:sz w:val="20"/>
          <w:szCs w:val="20"/>
        </w:rPr>
        <w:t xml:space="preserve">. </w:t>
      </w:r>
    </w:p>
    <w:p w14:paraId="7BCE2104" w14:textId="0B649A57" w:rsidR="00AF3E51" w:rsidRPr="00094695" w:rsidRDefault="00094695" w:rsidP="00AF3E51">
      <w:pPr>
        <w:pStyle w:val="NormalWeb"/>
        <w:jc w:val="both"/>
        <w:rPr>
          <w:rFonts w:asciiTheme="majorHAnsi" w:hAnsiTheme="majorHAnsi" w:cstheme="majorHAnsi"/>
          <w:sz w:val="20"/>
          <w:szCs w:val="20"/>
        </w:rPr>
      </w:pPr>
      <w:r w:rsidRPr="00094695">
        <w:rPr>
          <w:rFonts w:asciiTheme="majorHAnsi" w:hAnsiTheme="majorHAnsi" w:cstheme="majorHAnsi"/>
          <w:sz w:val="20"/>
          <w:szCs w:val="20"/>
        </w:rPr>
        <w:t xml:space="preserve">The Srixon Soft Feel </w:t>
      </w:r>
      <w:proofErr w:type="spellStart"/>
      <w:r w:rsidRPr="00094695">
        <w:rPr>
          <w:rFonts w:asciiTheme="majorHAnsi" w:hAnsiTheme="majorHAnsi" w:cstheme="majorHAnsi"/>
          <w:sz w:val="20"/>
          <w:szCs w:val="20"/>
        </w:rPr>
        <w:t>Brite</w:t>
      </w:r>
      <w:proofErr w:type="spellEnd"/>
      <w:r w:rsidRPr="00094695">
        <w:rPr>
          <w:rFonts w:asciiTheme="majorHAnsi" w:hAnsiTheme="majorHAnsi" w:cstheme="majorHAnsi"/>
          <w:sz w:val="20"/>
          <w:szCs w:val="20"/>
        </w:rPr>
        <w:t xml:space="preserve"> is available in </w:t>
      </w:r>
      <w:proofErr w:type="spellStart"/>
      <w:r w:rsidRPr="00094695">
        <w:rPr>
          <w:rFonts w:asciiTheme="majorHAnsi" w:hAnsiTheme="majorHAnsi" w:cstheme="majorHAnsi"/>
          <w:sz w:val="20"/>
          <w:szCs w:val="20"/>
        </w:rPr>
        <w:t>Brite</w:t>
      </w:r>
      <w:proofErr w:type="spellEnd"/>
      <w:r w:rsidRPr="00094695">
        <w:rPr>
          <w:rFonts w:asciiTheme="majorHAnsi" w:hAnsiTheme="majorHAnsi" w:cstheme="majorHAnsi"/>
          <w:sz w:val="20"/>
          <w:szCs w:val="20"/>
        </w:rPr>
        <w:t xml:space="preserve"> Red, </w:t>
      </w:r>
      <w:proofErr w:type="spellStart"/>
      <w:r w:rsidRPr="00094695">
        <w:rPr>
          <w:rFonts w:asciiTheme="majorHAnsi" w:hAnsiTheme="majorHAnsi" w:cstheme="majorHAnsi"/>
          <w:sz w:val="20"/>
          <w:szCs w:val="20"/>
        </w:rPr>
        <w:t>Brite</w:t>
      </w:r>
      <w:proofErr w:type="spellEnd"/>
      <w:r w:rsidRPr="00094695">
        <w:rPr>
          <w:rFonts w:asciiTheme="majorHAnsi" w:hAnsiTheme="majorHAnsi" w:cstheme="majorHAnsi"/>
          <w:sz w:val="20"/>
          <w:szCs w:val="20"/>
        </w:rPr>
        <w:t xml:space="preserve"> Orange and </w:t>
      </w:r>
      <w:proofErr w:type="spellStart"/>
      <w:r w:rsidRPr="00094695">
        <w:rPr>
          <w:rFonts w:asciiTheme="majorHAnsi" w:hAnsiTheme="majorHAnsi" w:cstheme="majorHAnsi"/>
          <w:sz w:val="20"/>
          <w:szCs w:val="20"/>
        </w:rPr>
        <w:t>Brite</w:t>
      </w:r>
      <w:proofErr w:type="spellEnd"/>
      <w:r w:rsidRPr="00094695">
        <w:rPr>
          <w:rFonts w:asciiTheme="majorHAnsi" w:hAnsiTheme="majorHAnsi" w:cstheme="majorHAnsi"/>
          <w:sz w:val="20"/>
          <w:szCs w:val="20"/>
        </w:rPr>
        <w:t xml:space="preserve"> Green and </w:t>
      </w:r>
      <w:r w:rsidR="00153766" w:rsidRPr="00094695">
        <w:rPr>
          <w:rFonts w:asciiTheme="majorHAnsi" w:hAnsiTheme="majorHAnsi" w:cstheme="majorHAnsi"/>
          <w:sz w:val="20"/>
          <w:szCs w:val="20"/>
        </w:rPr>
        <w:t xml:space="preserve">delivers the same soft feel and incredible distance </w:t>
      </w:r>
      <w:r w:rsidRPr="00094695">
        <w:rPr>
          <w:rFonts w:asciiTheme="majorHAnsi" w:hAnsiTheme="majorHAnsi" w:cstheme="majorHAnsi"/>
          <w:sz w:val="20"/>
          <w:szCs w:val="20"/>
        </w:rPr>
        <w:t>golfers love about the</w:t>
      </w:r>
      <w:r w:rsidR="00153766" w:rsidRPr="00094695">
        <w:rPr>
          <w:rFonts w:asciiTheme="majorHAnsi" w:hAnsiTheme="majorHAnsi" w:cstheme="majorHAnsi"/>
          <w:sz w:val="20"/>
          <w:szCs w:val="20"/>
        </w:rPr>
        <w:t xml:space="preserve"> Soft Feel</w:t>
      </w:r>
      <w:r w:rsidRPr="00094695">
        <w:rPr>
          <w:rFonts w:asciiTheme="majorHAnsi" w:hAnsiTheme="majorHAnsi" w:cstheme="majorHAnsi"/>
          <w:sz w:val="20"/>
          <w:szCs w:val="20"/>
        </w:rPr>
        <w:t xml:space="preserve">. </w:t>
      </w:r>
      <w:r w:rsidR="00153766" w:rsidRPr="00094695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7ED88183" w14:textId="2863B161" w:rsidR="00D8289F" w:rsidRPr="00094695" w:rsidRDefault="00094695" w:rsidP="00AF3E51">
      <w:pPr>
        <w:pStyle w:val="NormalWeb"/>
        <w:jc w:val="both"/>
        <w:rPr>
          <w:rFonts w:asciiTheme="majorHAnsi" w:hAnsiTheme="majorHAnsi" w:cstheme="majorHAnsi"/>
          <w:sz w:val="20"/>
          <w:szCs w:val="20"/>
        </w:rPr>
      </w:pPr>
      <w:r w:rsidRPr="00094695">
        <w:rPr>
          <w:rFonts w:asciiTheme="majorHAnsi" w:hAnsiTheme="majorHAnsi" w:cstheme="majorHAnsi"/>
          <w:sz w:val="20"/>
          <w:szCs w:val="20"/>
        </w:rPr>
        <w:t>The new model</w:t>
      </w:r>
      <w:r w:rsidR="00D8289F" w:rsidRPr="00094695">
        <w:rPr>
          <w:rFonts w:asciiTheme="majorHAnsi" w:hAnsiTheme="majorHAnsi" w:cstheme="majorHAnsi"/>
          <w:sz w:val="20"/>
          <w:szCs w:val="20"/>
        </w:rPr>
        <w:t xml:space="preserve"> officially launches in Continental Europe on 15th </w:t>
      </w:r>
      <w:r w:rsidR="00153766" w:rsidRPr="00094695">
        <w:rPr>
          <w:rFonts w:asciiTheme="majorHAnsi" w:hAnsiTheme="majorHAnsi" w:cstheme="majorHAnsi"/>
          <w:sz w:val="20"/>
          <w:szCs w:val="20"/>
        </w:rPr>
        <w:t>September</w:t>
      </w:r>
      <w:r w:rsidR="00D8289F" w:rsidRPr="00094695">
        <w:rPr>
          <w:rFonts w:asciiTheme="majorHAnsi" w:hAnsiTheme="majorHAnsi" w:cstheme="majorHAnsi"/>
          <w:sz w:val="20"/>
          <w:szCs w:val="20"/>
        </w:rPr>
        <w:t xml:space="preserve"> 2019</w:t>
      </w:r>
      <w:r w:rsidRPr="00094695">
        <w:rPr>
          <w:rFonts w:asciiTheme="majorHAnsi" w:hAnsiTheme="majorHAnsi" w:cstheme="majorHAnsi"/>
          <w:sz w:val="20"/>
          <w:szCs w:val="20"/>
        </w:rPr>
        <w:t xml:space="preserve"> and comes with a suggested retail price of </w:t>
      </w:r>
      <w:r w:rsidR="00DD0B94">
        <w:rPr>
          <w:rFonts w:asciiTheme="majorHAnsi" w:hAnsiTheme="majorHAnsi" w:cstheme="majorHAnsi"/>
          <w:sz w:val="20"/>
          <w:szCs w:val="20"/>
        </w:rPr>
        <w:t>25€/28 CHF/250 SEK</w:t>
      </w:r>
      <w:r w:rsidRPr="00094695">
        <w:rPr>
          <w:rFonts w:asciiTheme="majorHAnsi" w:hAnsiTheme="majorHAnsi" w:cstheme="majorHAnsi"/>
          <w:sz w:val="20"/>
          <w:szCs w:val="20"/>
        </w:rPr>
        <w:t xml:space="preserve"> per dozen. </w:t>
      </w:r>
    </w:p>
    <w:p w14:paraId="6F5D245C" w14:textId="77777777" w:rsidR="00AF3E51" w:rsidRPr="00094695" w:rsidRDefault="00D8289F" w:rsidP="00AF3E51">
      <w:pPr>
        <w:jc w:val="both"/>
        <w:rPr>
          <w:rFonts w:asciiTheme="majorHAnsi" w:hAnsiTheme="majorHAnsi" w:cstheme="majorHAnsi"/>
          <w:sz w:val="20"/>
          <w:szCs w:val="20"/>
        </w:rPr>
      </w:pPr>
      <w:r w:rsidRPr="00094695">
        <w:rPr>
          <w:rFonts w:asciiTheme="majorHAnsi" w:hAnsiTheme="majorHAnsi" w:cstheme="majorHAnsi"/>
          <w:sz w:val="20"/>
          <w:szCs w:val="20"/>
        </w:rPr>
        <w:t xml:space="preserve">“The new </w:t>
      </w:r>
      <w:r w:rsidR="00716A5C" w:rsidRPr="00094695">
        <w:rPr>
          <w:rFonts w:asciiTheme="majorHAnsi" w:hAnsiTheme="majorHAnsi" w:cstheme="majorHAnsi"/>
          <w:sz w:val="20"/>
          <w:szCs w:val="20"/>
        </w:rPr>
        <w:t xml:space="preserve">Soft Feel </w:t>
      </w:r>
      <w:proofErr w:type="spellStart"/>
      <w:r w:rsidR="00716A5C" w:rsidRPr="00094695">
        <w:rPr>
          <w:rFonts w:asciiTheme="majorHAnsi" w:hAnsiTheme="majorHAnsi" w:cstheme="majorHAnsi"/>
          <w:sz w:val="20"/>
          <w:szCs w:val="20"/>
        </w:rPr>
        <w:t>Brite</w:t>
      </w:r>
      <w:proofErr w:type="spellEnd"/>
      <w:r w:rsidRPr="00094695">
        <w:rPr>
          <w:rFonts w:asciiTheme="majorHAnsi" w:hAnsiTheme="majorHAnsi" w:cstheme="majorHAnsi"/>
          <w:sz w:val="20"/>
          <w:szCs w:val="20"/>
        </w:rPr>
        <w:t xml:space="preserve"> </w:t>
      </w:r>
      <w:r w:rsidR="00716A5C" w:rsidRPr="00094695">
        <w:rPr>
          <w:rFonts w:asciiTheme="majorHAnsi" w:hAnsiTheme="majorHAnsi" w:cstheme="majorHAnsi"/>
          <w:sz w:val="20"/>
          <w:szCs w:val="20"/>
        </w:rPr>
        <w:t xml:space="preserve">has been designed to appeal to players looking to inject some </w:t>
      </w:r>
      <w:proofErr w:type="spellStart"/>
      <w:r w:rsidR="00716A5C" w:rsidRPr="00094695">
        <w:rPr>
          <w:rFonts w:asciiTheme="majorHAnsi" w:hAnsiTheme="majorHAnsi" w:cstheme="majorHAnsi"/>
          <w:sz w:val="20"/>
          <w:szCs w:val="20"/>
        </w:rPr>
        <w:t>colour</w:t>
      </w:r>
      <w:proofErr w:type="spellEnd"/>
      <w:r w:rsidR="00716A5C" w:rsidRPr="00094695">
        <w:rPr>
          <w:rFonts w:asciiTheme="majorHAnsi" w:hAnsiTheme="majorHAnsi" w:cstheme="majorHAnsi"/>
          <w:sz w:val="20"/>
          <w:szCs w:val="20"/>
        </w:rPr>
        <w:t xml:space="preserve"> into their game</w:t>
      </w:r>
    </w:p>
    <w:p w14:paraId="73B3BC43" w14:textId="48EAB636" w:rsidR="00716A5C" w:rsidRPr="00094695" w:rsidRDefault="00716A5C" w:rsidP="00AF3E51">
      <w:pPr>
        <w:jc w:val="both"/>
        <w:rPr>
          <w:rFonts w:asciiTheme="majorHAnsi" w:hAnsiTheme="majorHAnsi" w:cstheme="majorHAnsi"/>
          <w:sz w:val="20"/>
          <w:szCs w:val="20"/>
        </w:rPr>
      </w:pPr>
      <w:r w:rsidRPr="00094695">
        <w:rPr>
          <w:rFonts w:asciiTheme="majorHAnsi" w:hAnsiTheme="majorHAnsi" w:cstheme="majorHAnsi"/>
          <w:sz w:val="20"/>
          <w:szCs w:val="20"/>
        </w:rPr>
        <w:t>whilst still maintaining the</w:t>
      </w:r>
      <w:r w:rsidR="004C050A" w:rsidRPr="00094695">
        <w:rPr>
          <w:rFonts w:asciiTheme="majorHAnsi" w:hAnsiTheme="majorHAnsi" w:cstheme="majorHAnsi"/>
          <w:sz w:val="20"/>
          <w:szCs w:val="20"/>
        </w:rPr>
        <w:t xml:space="preserve"> </w:t>
      </w:r>
      <w:r w:rsidR="00D8289F" w:rsidRPr="00094695">
        <w:rPr>
          <w:rFonts w:asciiTheme="majorHAnsi" w:hAnsiTheme="majorHAnsi" w:cstheme="majorHAnsi"/>
          <w:sz w:val="20"/>
          <w:szCs w:val="20"/>
        </w:rPr>
        <w:t>high-quality performance that consumers</w:t>
      </w:r>
      <w:r w:rsidR="004C050A" w:rsidRPr="00094695">
        <w:rPr>
          <w:rFonts w:asciiTheme="majorHAnsi" w:hAnsiTheme="majorHAnsi" w:cstheme="majorHAnsi"/>
          <w:sz w:val="20"/>
          <w:szCs w:val="20"/>
        </w:rPr>
        <w:t xml:space="preserve"> throughout Europe</w:t>
      </w:r>
      <w:r w:rsidR="00D8289F" w:rsidRPr="00094695">
        <w:rPr>
          <w:rFonts w:asciiTheme="majorHAnsi" w:hAnsiTheme="majorHAnsi" w:cstheme="majorHAnsi"/>
          <w:sz w:val="20"/>
          <w:szCs w:val="20"/>
        </w:rPr>
        <w:t xml:space="preserve"> have come to expect </w:t>
      </w:r>
      <w:r w:rsidR="004C050A" w:rsidRPr="00094695">
        <w:rPr>
          <w:rFonts w:asciiTheme="majorHAnsi" w:hAnsiTheme="majorHAnsi" w:cstheme="majorHAnsi"/>
          <w:sz w:val="20"/>
          <w:szCs w:val="20"/>
        </w:rPr>
        <w:t>from</w:t>
      </w:r>
      <w:r w:rsidR="00D8289F" w:rsidRPr="00094695">
        <w:rPr>
          <w:rFonts w:asciiTheme="majorHAnsi" w:hAnsiTheme="majorHAnsi" w:cstheme="majorHAnsi"/>
          <w:sz w:val="20"/>
          <w:szCs w:val="20"/>
        </w:rPr>
        <w:t xml:space="preserve"> </w:t>
      </w:r>
      <w:r w:rsidRPr="00094695">
        <w:rPr>
          <w:rFonts w:asciiTheme="majorHAnsi" w:hAnsiTheme="majorHAnsi" w:cstheme="majorHAnsi"/>
          <w:sz w:val="20"/>
          <w:szCs w:val="20"/>
        </w:rPr>
        <w:t>one of our most popular ball categories</w:t>
      </w:r>
      <w:r w:rsidR="00D8289F" w:rsidRPr="00094695">
        <w:rPr>
          <w:rFonts w:asciiTheme="majorHAnsi" w:hAnsiTheme="majorHAnsi" w:cstheme="majorHAnsi"/>
          <w:sz w:val="20"/>
          <w:szCs w:val="20"/>
        </w:rPr>
        <w:t>,”</w:t>
      </w:r>
      <w:r w:rsidR="004C050A" w:rsidRPr="00094695">
        <w:rPr>
          <w:rFonts w:asciiTheme="majorHAnsi" w:hAnsiTheme="majorHAnsi" w:cstheme="majorHAnsi"/>
          <w:sz w:val="20"/>
          <w:szCs w:val="20"/>
        </w:rPr>
        <w:t xml:space="preserve"> </w:t>
      </w:r>
      <w:r w:rsidR="00D8289F" w:rsidRPr="00094695">
        <w:rPr>
          <w:rFonts w:asciiTheme="majorHAnsi" w:hAnsiTheme="majorHAnsi" w:cstheme="majorHAnsi"/>
          <w:sz w:val="20"/>
          <w:szCs w:val="20"/>
        </w:rPr>
        <w:t xml:space="preserve">said Lionel Caron, President Continental Europe. </w:t>
      </w:r>
    </w:p>
    <w:p w14:paraId="289F8A02" w14:textId="77777777" w:rsidR="00716A5C" w:rsidRPr="00094695" w:rsidRDefault="00716A5C" w:rsidP="00AF3E51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0F19A8E6" w14:textId="1640D346" w:rsidR="00D8289F" w:rsidRPr="00094695" w:rsidRDefault="00D8289F" w:rsidP="00AF3E51">
      <w:pPr>
        <w:jc w:val="both"/>
        <w:rPr>
          <w:rFonts w:asciiTheme="majorHAnsi" w:hAnsiTheme="majorHAnsi" w:cstheme="majorHAnsi"/>
          <w:sz w:val="20"/>
          <w:szCs w:val="20"/>
        </w:rPr>
      </w:pPr>
      <w:r w:rsidRPr="00094695">
        <w:rPr>
          <w:rFonts w:asciiTheme="majorHAnsi" w:hAnsiTheme="majorHAnsi" w:cstheme="majorHAnsi"/>
          <w:sz w:val="20"/>
          <w:szCs w:val="20"/>
        </w:rPr>
        <w:t>“</w:t>
      </w:r>
      <w:r w:rsidR="004C050A" w:rsidRPr="00094695">
        <w:rPr>
          <w:rFonts w:asciiTheme="majorHAnsi" w:hAnsiTheme="majorHAnsi" w:cstheme="majorHAnsi"/>
          <w:sz w:val="20"/>
          <w:szCs w:val="20"/>
        </w:rPr>
        <w:t xml:space="preserve">Featuring a number of new technologies, including </w:t>
      </w:r>
      <w:r w:rsidR="00716A5C" w:rsidRPr="00094695">
        <w:rPr>
          <w:rFonts w:asciiTheme="majorHAnsi" w:hAnsiTheme="majorHAnsi" w:cstheme="majorHAnsi"/>
          <w:sz w:val="20"/>
          <w:szCs w:val="20"/>
        </w:rPr>
        <w:t>Matte Visual Performance</w:t>
      </w:r>
      <w:r w:rsidR="004C050A" w:rsidRPr="00094695">
        <w:rPr>
          <w:rFonts w:asciiTheme="majorHAnsi" w:hAnsiTheme="majorHAnsi" w:cstheme="majorHAnsi"/>
          <w:sz w:val="20"/>
          <w:szCs w:val="20"/>
        </w:rPr>
        <w:t xml:space="preserve">, our </w:t>
      </w:r>
      <w:r w:rsidR="00716A5C" w:rsidRPr="00094695">
        <w:rPr>
          <w:rFonts w:asciiTheme="majorHAnsi" w:hAnsiTheme="majorHAnsi" w:cstheme="majorHAnsi"/>
          <w:sz w:val="20"/>
          <w:szCs w:val="20"/>
        </w:rPr>
        <w:t>engineers</w:t>
      </w:r>
      <w:r w:rsidR="004C050A" w:rsidRPr="00094695">
        <w:rPr>
          <w:rFonts w:asciiTheme="majorHAnsi" w:hAnsiTheme="majorHAnsi" w:cstheme="majorHAnsi"/>
          <w:sz w:val="20"/>
          <w:szCs w:val="20"/>
        </w:rPr>
        <w:t xml:space="preserve"> have done an </w:t>
      </w:r>
      <w:r w:rsidR="00716A5C" w:rsidRPr="00094695">
        <w:rPr>
          <w:rFonts w:asciiTheme="majorHAnsi" w:hAnsiTheme="majorHAnsi" w:cstheme="majorHAnsi"/>
          <w:sz w:val="20"/>
          <w:szCs w:val="20"/>
        </w:rPr>
        <w:t>incredible</w:t>
      </w:r>
      <w:r w:rsidR="004C050A" w:rsidRPr="00094695">
        <w:rPr>
          <w:rFonts w:asciiTheme="majorHAnsi" w:hAnsiTheme="majorHAnsi" w:cstheme="majorHAnsi"/>
          <w:sz w:val="20"/>
          <w:szCs w:val="20"/>
        </w:rPr>
        <w:t xml:space="preserve"> job to</w:t>
      </w:r>
      <w:r w:rsidR="00716A5C" w:rsidRPr="00094695">
        <w:rPr>
          <w:rFonts w:asciiTheme="majorHAnsi" w:hAnsiTheme="majorHAnsi" w:cstheme="majorHAnsi"/>
          <w:sz w:val="20"/>
          <w:szCs w:val="20"/>
        </w:rPr>
        <w:t xml:space="preserve"> create a ball that makes a statement both in </w:t>
      </w:r>
      <w:proofErr w:type="spellStart"/>
      <w:r w:rsidR="00716A5C" w:rsidRPr="00094695">
        <w:rPr>
          <w:rFonts w:asciiTheme="majorHAnsi" w:hAnsiTheme="majorHAnsi" w:cstheme="majorHAnsi"/>
          <w:sz w:val="20"/>
          <w:szCs w:val="20"/>
        </w:rPr>
        <w:t>colour</w:t>
      </w:r>
      <w:proofErr w:type="spellEnd"/>
      <w:r w:rsidR="00716A5C" w:rsidRPr="00094695">
        <w:rPr>
          <w:rFonts w:asciiTheme="majorHAnsi" w:hAnsiTheme="majorHAnsi" w:cstheme="majorHAnsi"/>
          <w:sz w:val="20"/>
          <w:szCs w:val="20"/>
        </w:rPr>
        <w:t xml:space="preserve"> and performance</w:t>
      </w:r>
      <w:r w:rsidRPr="00094695">
        <w:rPr>
          <w:rFonts w:asciiTheme="majorHAnsi" w:hAnsiTheme="majorHAnsi" w:cstheme="majorHAnsi"/>
          <w:sz w:val="20"/>
          <w:szCs w:val="20"/>
        </w:rPr>
        <w:t xml:space="preserve">.” </w:t>
      </w:r>
    </w:p>
    <w:p w14:paraId="65F321E4" w14:textId="77777777" w:rsidR="00D8289F" w:rsidRPr="00094695" w:rsidRDefault="00D8289F" w:rsidP="00AF3E51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58643F14" w14:textId="65FD2B85" w:rsidR="00D8289F" w:rsidRPr="00094695" w:rsidRDefault="00D8289F" w:rsidP="009B2F1A">
      <w:pPr>
        <w:jc w:val="both"/>
        <w:rPr>
          <w:rFonts w:asciiTheme="majorHAnsi" w:hAnsiTheme="majorHAnsi" w:cstheme="majorHAnsi"/>
          <w:b/>
          <w:bCs/>
          <w:sz w:val="20"/>
          <w:szCs w:val="20"/>
        </w:rPr>
      </w:pPr>
      <w:r w:rsidRPr="00094695">
        <w:rPr>
          <w:rFonts w:asciiTheme="majorHAnsi" w:hAnsiTheme="majorHAnsi" w:cstheme="majorHAnsi"/>
          <w:b/>
          <w:bCs/>
          <w:sz w:val="20"/>
          <w:szCs w:val="20"/>
        </w:rPr>
        <w:t>Key Technologies</w:t>
      </w:r>
      <w:r w:rsidR="00716A5C" w:rsidRPr="00094695">
        <w:rPr>
          <w:rFonts w:asciiTheme="majorHAnsi" w:hAnsiTheme="majorHAnsi" w:cstheme="majorHAnsi"/>
          <w:b/>
          <w:bCs/>
          <w:sz w:val="20"/>
          <w:szCs w:val="20"/>
        </w:rPr>
        <w:t xml:space="preserve"> in the Soft Feel </w:t>
      </w:r>
      <w:proofErr w:type="spellStart"/>
      <w:r w:rsidR="00716A5C" w:rsidRPr="00094695">
        <w:rPr>
          <w:rFonts w:asciiTheme="majorHAnsi" w:hAnsiTheme="majorHAnsi" w:cstheme="majorHAnsi"/>
          <w:b/>
          <w:bCs/>
          <w:sz w:val="20"/>
          <w:szCs w:val="20"/>
        </w:rPr>
        <w:t>Brite</w:t>
      </w:r>
      <w:proofErr w:type="spellEnd"/>
      <w:r w:rsidRPr="00094695">
        <w:rPr>
          <w:rFonts w:asciiTheme="majorHAnsi" w:hAnsiTheme="majorHAnsi" w:cstheme="majorHAnsi"/>
          <w:b/>
          <w:bCs/>
          <w:sz w:val="20"/>
          <w:szCs w:val="20"/>
        </w:rPr>
        <w:t xml:space="preserve">: </w:t>
      </w:r>
    </w:p>
    <w:p w14:paraId="42D16078" w14:textId="77777777" w:rsidR="00153766" w:rsidRPr="00094695" w:rsidRDefault="00153766" w:rsidP="009B2F1A">
      <w:pPr>
        <w:jc w:val="both"/>
        <w:rPr>
          <w:rFonts w:asciiTheme="majorHAnsi" w:hAnsiTheme="majorHAnsi" w:cstheme="majorHAnsi"/>
          <w:b/>
          <w:bCs/>
          <w:sz w:val="20"/>
          <w:szCs w:val="20"/>
        </w:rPr>
      </w:pPr>
    </w:p>
    <w:p w14:paraId="30E4773C" w14:textId="6F0C63AF" w:rsidR="00153766" w:rsidRPr="00094695" w:rsidRDefault="00153766" w:rsidP="00153766">
      <w:pPr>
        <w:rPr>
          <w:rFonts w:asciiTheme="majorHAnsi" w:hAnsiTheme="majorHAnsi" w:cstheme="majorHAnsi"/>
          <w:sz w:val="20"/>
          <w:szCs w:val="20"/>
        </w:rPr>
      </w:pPr>
      <w:r w:rsidRPr="00094695">
        <w:rPr>
          <w:rFonts w:asciiTheme="majorHAnsi" w:hAnsiTheme="majorHAnsi" w:cstheme="majorHAnsi"/>
          <w:b/>
          <w:bCs/>
          <w:i/>
          <w:iCs/>
          <w:sz w:val="20"/>
          <w:szCs w:val="20"/>
        </w:rPr>
        <w:t>Matte Visual Performance:</w:t>
      </w:r>
      <w:r w:rsidRPr="00094695">
        <w:rPr>
          <w:rFonts w:asciiTheme="majorHAnsi" w:hAnsiTheme="majorHAnsi" w:cstheme="majorHAnsi"/>
          <w:sz w:val="20"/>
          <w:szCs w:val="20"/>
        </w:rPr>
        <w:t xml:space="preserve"> Enhanced visibility cover, available in three </w:t>
      </w:r>
      <w:proofErr w:type="spellStart"/>
      <w:r w:rsidRPr="00094695">
        <w:rPr>
          <w:rFonts w:asciiTheme="majorHAnsi" w:hAnsiTheme="majorHAnsi" w:cstheme="majorHAnsi"/>
          <w:sz w:val="20"/>
          <w:szCs w:val="20"/>
        </w:rPr>
        <w:t>brite</w:t>
      </w:r>
      <w:proofErr w:type="spellEnd"/>
      <w:r w:rsidRPr="00094695">
        <w:rPr>
          <w:rFonts w:asciiTheme="majorHAnsi" w:hAnsiTheme="majorHAnsi" w:cstheme="majorHAnsi"/>
          <w:sz w:val="20"/>
          <w:szCs w:val="20"/>
        </w:rPr>
        <w:t xml:space="preserve"> </w:t>
      </w:r>
      <w:proofErr w:type="spellStart"/>
      <w:r w:rsidRPr="00094695">
        <w:rPr>
          <w:rFonts w:asciiTheme="majorHAnsi" w:hAnsiTheme="majorHAnsi" w:cstheme="majorHAnsi"/>
          <w:sz w:val="20"/>
          <w:szCs w:val="20"/>
        </w:rPr>
        <w:t>colo</w:t>
      </w:r>
      <w:r w:rsidR="00094695">
        <w:rPr>
          <w:rFonts w:asciiTheme="majorHAnsi" w:hAnsiTheme="majorHAnsi" w:cstheme="majorHAnsi"/>
          <w:sz w:val="20"/>
          <w:szCs w:val="20"/>
        </w:rPr>
        <w:t>u</w:t>
      </w:r>
      <w:r w:rsidRPr="00094695">
        <w:rPr>
          <w:rFonts w:asciiTheme="majorHAnsi" w:hAnsiTheme="majorHAnsi" w:cstheme="majorHAnsi"/>
          <w:sz w:val="20"/>
          <w:szCs w:val="20"/>
        </w:rPr>
        <w:t>r</w:t>
      </w:r>
      <w:proofErr w:type="spellEnd"/>
      <w:r w:rsidRPr="00094695">
        <w:rPr>
          <w:rFonts w:asciiTheme="majorHAnsi" w:hAnsiTheme="majorHAnsi" w:cstheme="majorHAnsi"/>
          <w:sz w:val="20"/>
          <w:szCs w:val="20"/>
        </w:rPr>
        <w:t xml:space="preserve"> options. </w:t>
      </w:r>
    </w:p>
    <w:p w14:paraId="3435E95C" w14:textId="77777777" w:rsidR="00153766" w:rsidRPr="00094695" w:rsidRDefault="00153766" w:rsidP="00153766">
      <w:pPr>
        <w:rPr>
          <w:rFonts w:asciiTheme="majorHAnsi" w:hAnsiTheme="majorHAnsi" w:cstheme="majorHAnsi"/>
          <w:sz w:val="20"/>
          <w:szCs w:val="20"/>
        </w:rPr>
      </w:pPr>
    </w:p>
    <w:p w14:paraId="0404D963" w14:textId="01F4E1D4" w:rsidR="00153766" w:rsidRPr="00094695" w:rsidRDefault="00153766" w:rsidP="00153766">
      <w:pPr>
        <w:rPr>
          <w:rFonts w:asciiTheme="majorHAnsi" w:hAnsiTheme="majorHAnsi" w:cstheme="majorHAnsi"/>
          <w:sz w:val="20"/>
          <w:szCs w:val="20"/>
        </w:rPr>
      </w:pPr>
      <w:r w:rsidRPr="00094695">
        <w:rPr>
          <w:rFonts w:asciiTheme="majorHAnsi" w:hAnsiTheme="majorHAnsi" w:cstheme="majorHAnsi"/>
          <w:b/>
          <w:bCs/>
          <w:i/>
          <w:iCs/>
          <w:sz w:val="20"/>
          <w:szCs w:val="20"/>
        </w:rPr>
        <w:t>Energetic Gradient Growth Core:</w:t>
      </w:r>
      <w:r w:rsidRPr="00094695">
        <w:rPr>
          <w:rFonts w:asciiTheme="majorHAnsi" w:hAnsiTheme="majorHAnsi" w:cstheme="majorHAnsi"/>
          <w:sz w:val="20"/>
          <w:szCs w:val="20"/>
        </w:rPr>
        <w:t xml:space="preserve"> </w:t>
      </w:r>
      <w:r w:rsidR="00716A5C" w:rsidRPr="00094695">
        <w:rPr>
          <w:rFonts w:asciiTheme="majorHAnsi" w:hAnsiTheme="majorHAnsi" w:cstheme="majorHAnsi"/>
          <w:sz w:val="20"/>
          <w:szCs w:val="20"/>
        </w:rPr>
        <w:t>Delivers</w:t>
      </w:r>
      <w:r w:rsidRPr="00094695">
        <w:rPr>
          <w:rFonts w:asciiTheme="majorHAnsi" w:hAnsiTheme="majorHAnsi" w:cstheme="majorHAnsi"/>
          <w:sz w:val="20"/>
          <w:szCs w:val="20"/>
        </w:rPr>
        <w:t xml:space="preserve"> a high-launch, low spin trajectory off the tee for added distance and an ultra-soft feel. </w:t>
      </w:r>
    </w:p>
    <w:p w14:paraId="0666B105" w14:textId="77777777" w:rsidR="00153766" w:rsidRPr="00094695" w:rsidRDefault="00153766" w:rsidP="00153766">
      <w:pPr>
        <w:rPr>
          <w:rFonts w:asciiTheme="majorHAnsi" w:hAnsiTheme="majorHAnsi" w:cstheme="majorHAnsi"/>
          <w:b/>
          <w:bCs/>
          <w:i/>
          <w:iCs/>
          <w:sz w:val="20"/>
          <w:szCs w:val="20"/>
        </w:rPr>
      </w:pPr>
    </w:p>
    <w:p w14:paraId="2F0774BF" w14:textId="1D017D2B" w:rsidR="00153766" w:rsidRPr="00094695" w:rsidRDefault="00153766" w:rsidP="00153766">
      <w:pPr>
        <w:rPr>
          <w:rFonts w:asciiTheme="majorHAnsi" w:hAnsiTheme="majorHAnsi" w:cstheme="majorHAnsi"/>
          <w:sz w:val="20"/>
          <w:szCs w:val="20"/>
        </w:rPr>
      </w:pPr>
      <w:r w:rsidRPr="00094695">
        <w:rPr>
          <w:rFonts w:asciiTheme="majorHAnsi" w:hAnsiTheme="majorHAnsi" w:cstheme="majorHAnsi"/>
          <w:b/>
          <w:bCs/>
          <w:i/>
          <w:iCs/>
          <w:sz w:val="20"/>
          <w:szCs w:val="20"/>
        </w:rPr>
        <w:t>Soft, Thin Cover:</w:t>
      </w:r>
      <w:r w:rsidRPr="00094695">
        <w:rPr>
          <w:rFonts w:asciiTheme="majorHAnsi" w:hAnsiTheme="majorHAnsi" w:cstheme="majorHAnsi"/>
          <w:sz w:val="20"/>
          <w:szCs w:val="20"/>
        </w:rPr>
        <w:t xml:space="preserve"> Provides more greenside spin and softer feel on all pitch</w:t>
      </w:r>
      <w:r w:rsidR="00716A5C" w:rsidRPr="00094695">
        <w:rPr>
          <w:rFonts w:asciiTheme="majorHAnsi" w:hAnsiTheme="majorHAnsi" w:cstheme="majorHAnsi"/>
          <w:sz w:val="20"/>
          <w:szCs w:val="20"/>
        </w:rPr>
        <w:t xml:space="preserve"> shots</w:t>
      </w:r>
      <w:r w:rsidRPr="00094695">
        <w:rPr>
          <w:rFonts w:asciiTheme="majorHAnsi" w:hAnsiTheme="majorHAnsi" w:cstheme="majorHAnsi"/>
          <w:sz w:val="20"/>
          <w:szCs w:val="20"/>
        </w:rPr>
        <w:t xml:space="preserve">, chips and putts. </w:t>
      </w:r>
    </w:p>
    <w:p w14:paraId="567CF658" w14:textId="77777777" w:rsidR="00153766" w:rsidRPr="00094695" w:rsidRDefault="00153766" w:rsidP="00153766">
      <w:pPr>
        <w:rPr>
          <w:rFonts w:asciiTheme="majorHAnsi" w:hAnsiTheme="majorHAnsi" w:cstheme="majorHAnsi"/>
          <w:sz w:val="20"/>
          <w:szCs w:val="20"/>
        </w:rPr>
      </w:pPr>
    </w:p>
    <w:p w14:paraId="1AEDE7FF" w14:textId="48B36147" w:rsidR="00153766" w:rsidRPr="00094695" w:rsidRDefault="00153766" w:rsidP="00153766">
      <w:pPr>
        <w:rPr>
          <w:rFonts w:asciiTheme="majorHAnsi" w:hAnsiTheme="majorHAnsi" w:cstheme="majorHAnsi"/>
          <w:sz w:val="20"/>
          <w:szCs w:val="20"/>
        </w:rPr>
      </w:pPr>
      <w:r w:rsidRPr="00094695">
        <w:rPr>
          <w:rFonts w:asciiTheme="majorHAnsi" w:hAnsiTheme="majorHAnsi" w:cstheme="majorHAnsi"/>
          <w:b/>
          <w:bCs/>
          <w:i/>
          <w:iCs/>
          <w:sz w:val="20"/>
          <w:szCs w:val="20"/>
        </w:rPr>
        <w:t>338 Speed Dimple Pattern:</w:t>
      </w:r>
      <w:r w:rsidRPr="00094695">
        <w:rPr>
          <w:rFonts w:asciiTheme="majorHAnsi" w:hAnsiTheme="majorHAnsi" w:cstheme="majorHAnsi"/>
          <w:sz w:val="20"/>
          <w:szCs w:val="20"/>
        </w:rPr>
        <w:t xml:space="preserve"> The lower drag coefficient dimple pattern cuts through the wind for more accuracy and consistency on every shot. </w:t>
      </w:r>
    </w:p>
    <w:p w14:paraId="7E80E98C" w14:textId="77777777" w:rsidR="00D8289F" w:rsidRPr="00094695" w:rsidRDefault="00D8289F" w:rsidP="00153766">
      <w:pPr>
        <w:rPr>
          <w:rFonts w:asciiTheme="majorHAnsi" w:hAnsiTheme="majorHAnsi" w:cstheme="majorHAnsi"/>
          <w:sz w:val="20"/>
          <w:szCs w:val="20"/>
        </w:rPr>
      </w:pPr>
    </w:p>
    <w:p w14:paraId="6A5BD355" w14:textId="2577FFC3" w:rsidR="00D8289F" w:rsidRPr="00094695" w:rsidRDefault="00D8289F" w:rsidP="009B2F1A">
      <w:pPr>
        <w:jc w:val="both"/>
        <w:rPr>
          <w:rFonts w:asciiTheme="majorHAnsi" w:hAnsiTheme="majorHAnsi" w:cstheme="majorHAnsi"/>
          <w:sz w:val="20"/>
          <w:szCs w:val="20"/>
        </w:rPr>
      </w:pPr>
      <w:r w:rsidRPr="00094695">
        <w:rPr>
          <w:rFonts w:asciiTheme="majorHAnsi" w:hAnsiTheme="majorHAnsi" w:cstheme="majorHAnsi"/>
          <w:sz w:val="20"/>
          <w:szCs w:val="20"/>
        </w:rPr>
        <w:t xml:space="preserve">Click </w:t>
      </w:r>
      <w:hyperlink r:id="rId7" w:history="1">
        <w:r w:rsidRPr="00007FB1">
          <w:rPr>
            <w:rStyle w:val="Lienhypertexte"/>
            <w:rFonts w:asciiTheme="majorHAnsi" w:hAnsiTheme="majorHAnsi" w:cstheme="majorHAnsi"/>
            <w:sz w:val="20"/>
            <w:szCs w:val="20"/>
          </w:rPr>
          <w:t>HERE</w:t>
        </w:r>
      </w:hyperlink>
      <w:r w:rsidRPr="00094695">
        <w:rPr>
          <w:rFonts w:asciiTheme="majorHAnsi" w:hAnsiTheme="majorHAnsi" w:cstheme="majorHAnsi"/>
          <w:sz w:val="20"/>
          <w:szCs w:val="20"/>
        </w:rPr>
        <w:t xml:space="preserve"> for more images, test results from the </w:t>
      </w:r>
      <w:r w:rsidR="00153766" w:rsidRPr="00094695">
        <w:rPr>
          <w:rFonts w:asciiTheme="majorHAnsi" w:hAnsiTheme="majorHAnsi" w:cstheme="majorHAnsi"/>
          <w:sz w:val="20"/>
          <w:szCs w:val="20"/>
        </w:rPr>
        <w:t xml:space="preserve">Soft Feel </w:t>
      </w:r>
      <w:proofErr w:type="spellStart"/>
      <w:r w:rsidR="00153766" w:rsidRPr="00094695">
        <w:rPr>
          <w:rFonts w:asciiTheme="majorHAnsi" w:hAnsiTheme="majorHAnsi" w:cstheme="majorHAnsi"/>
          <w:sz w:val="20"/>
          <w:szCs w:val="20"/>
        </w:rPr>
        <w:t>Brite</w:t>
      </w:r>
      <w:proofErr w:type="spellEnd"/>
      <w:r w:rsidRPr="00094695">
        <w:rPr>
          <w:rFonts w:asciiTheme="majorHAnsi" w:hAnsiTheme="majorHAnsi" w:cstheme="majorHAnsi"/>
          <w:sz w:val="20"/>
          <w:szCs w:val="20"/>
        </w:rPr>
        <w:t xml:space="preserve"> </w:t>
      </w:r>
      <w:r w:rsidR="00153766" w:rsidRPr="00094695">
        <w:rPr>
          <w:rFonts w:asciiTheme="majorHAnsi" w:hAnsiTheme="majorHAnsi" w:cstheme="majorHAnsi"/>
          <w:sz w:val="20"/>
          <w:szCs w:val="20"/>
        </w:rPr>
        <w:t>s</w:t>
      </w:r>
      <w:r w:rsidRPr="00094695">
        <w:rPr>
          <w:rFonts w:asciiTheme="majorHAnsi" w:hAnsiTheme="majorHAnsi" w:cstheme="majorHAnsi"/>
          <w:sz w:val="20"/>
          <w:szCs w:val="20"/>
        </w:rPr>
        <w:t xml:space="preserve">eries Product Manual, and to learn more about the latest offerings from Srixon. </w:t>
      </w:r>
    </w:p>
    <w:p w14:paraId="295AA48F" w14:textId="77777777" w:rsidR="00E223B8" w:rsidRPr="00094695" w:rsidRDefault="00E223B8" w:rsidP="00E223B8">
      <w:pPr>
        <w:jc w:val="both"/>
        <w:rPr>
          <w:rFonts w:asciiTheme="majorHAnsi" w:hAnsiTheme="majorHAnsi" w:cstheme="majorHAnsi"/>
          <w:sz w:val="20"/>
          <w:szCs w:val="20"/>
          <w:lang w:val="en-GB"/>
        </w:rPr>
      </w:pPr>
    </w:p>
    <w:p w14:paraId="7C02A6CA" w14:textId="1962C023" w:rsidR="00E223B8" w:rsidRPr="00094695" w:rsidRDefault="00E223B8" w:rsidP="00E223B8">
      <w:pPr>
        <w:jc w:val="both"/>
        <w:rPr>
          <w:rFonts w:asciiTheme="majorHAnsi" w:hAnsiTheme="majorHAnsi" w:cstheme="majorHAnsi"/>
          <w:sz w:val="20"/>
          <w:szCs w:val="20"/>
          <w:lang w:val="en-GB"/>
        </w:rPr>
      </w:pPr>
      <w:r w:rsidRPr="00094695">
        <w:rPr>
          <w:rFonts w:asciiTheme="majorHAnsi" w:hAnsiTheme="majorHAnsi" w:cstheme="majorHAnsi"/>
          <w:sz w:val="20"/>
          <w:szCs w:val="20"/>
          <w:lang w:val="en-GB"/>
        </w:rPr>
        <w:t xml:space="preserve">The Srixon </w:t>
      </w:r>
      <w:r w:rsidR="00153766" w:rsidRPr="00094695">
        <w:rPr>
          <w:rFonts w:asciiTheme="majorHAnsi" w:hAnsiTheme="majorHAnsi" w:cstheme="majorHAnsi"/>
          <w:sz w:val="20"/>
          <w:szCs w:val="20"/>
          <w:lang w:val="en-GB"/>
        </w:rPr>
        <w:t xml:space="preserve">Soft Feel </w:t>
      </w:r>
      <w:proofErr w:type="spellStart"/>
      <w:r w:rsidR="00153766" w:rsidRPr="00094695">
        <w:rPr>
          <w:rFonts w:asciiTheme="majorHAnsi" w:hAnsiTheme="majorHAnsi" w:cstheme="majorHAnsi"/>
          <w:sz w:val="20"/>
          <w:szCs w:val="20"/>
          <w:lang w:val="en-GB"/>
        </w:rPr>
        <w:t>Brite</w:t>
      </w:r>
      <w:proofErr w:type="spellEnd"/>
      <w:r w:rsidRPr="00094695">
        <w:rPr>
          <w:rFonts w:asciiTheme="majorHAnsi" w:hAnsiTheme="majorHAnsi" w:cstheme="majorHAnsi"/>
          <w:sz w:val="20"/>
          <w:szCs w:val="20"/>
          <w:lang w:val="en-GB"/>
        </w:rPr>
        <w:t xml:space="preserve"> golf balls officially launch in Continental Europe on </w:t>
      </w:r>
      <w:r w:rsidRPr="00094695">
        <w:rPr>
          <w:rFonts w:asciiTheme="majorHAnsi" w:hAnsiTheme="majorHAnsi" w:cstheme="majorHAnsi"/>
          <w:sz w:val="20"/>
          <w:szCs w:val="20"/>
          <w:lang w:val="fr-FR"/>
        </w:rPr>
        <w:t xml:space="preserve">15th </w:t>
      </w:r>
      <w:proofErr w:type="spellStart"/>
      <w:r w:rsidR="00153766" w:rsidRPr="00094695">
        <w:rPr>
          <w:rFonts w:asciiTheme="majorHAnsi" w:hAnsiTheme="majorHAnsi" w:cstheme="majorHAnsi"/>
          <w:sz w:val="20"/>
          <w:szCs w:val="20"/>
          <w:lang w:val="fr-FR"/>
        </w:rPr>
        <w:t>Septembe</w:t>
      </w:r>
      <w:r w:rsidR="00094695">
        <w:rPr>
          <w:rFonts w:asciiTheme="majorHAnsi" w:hAnsiTheme="majorHAnsi" w:cstheme="majorHAnsi"/>
          <w:sz w:val="20"/>
          <w:szCs w:val="20"/>
          <w:lang w:val="fr-FR"/>
        </w:rPr>
        <w:t>r</w:t>
      </w:r>
      <w:proofErr w:type="spellEnd"/>
      <w:r w:rsidRPr="00094695">
        <w:rPr>
          <w:rFonts w:asciiTheme="majorHAnsi" w:hAnsiTheme="majorHAnsi" w:cstheme="majorHAnsi"/>
          <w:sz w:val="20"/>
          <w:szCs w:val="20"/>
          <w:lang w:val="fr-FR"/>
        </w:rPr>
        <w:t xml:space="preserve"> 2019</w:t>
      </w:r>
      <w:r w:rsidRPr="00094695">
        <w:rPr>
          <w:rFonts w:asciiTheme="majorHAnsi" w:hAnsiTheme="majorHAnsi" w:cstheme="majorHAnsi"/>
          <w:sz w:val="20"/>
          <w:szCs w:val="20"/>
          <w:lang w:val="en-GB"/>
        </w:rPr>
        <w:t xml:space="preserve"> at a MAP of </w:t>
      </w:r>
      <w:r w:rsidR="00DD0B94">
        <w:rPr>
          <w:rFonts w:asciiTheme="majorHAnsi" w:hAnsiTheme="majorHAnsi" w:cstheme="majorHAnsi"/>
          <w:sz w:val="20"/>
          <w:szCs w:val="20"/>
        </w:rPr>
        <w:t>25€/28 CHF/250 SEK</w:t>
      </w:r>
      <w:r w:rsidR="00DD0B94" w:rsidRPr="00094695">
        <w:rPr>
          <w:rFonts w:asciiTheme="majorHAnsi" w:hAnsiTheme="majorHAnsi" w:cstheme="majorHAnsi"/>
          <w:sz w:val="20"/>
          <w:szCs w:val="20"/>
        </w:rPr>
        <w:t xml:space="preserve"> </w:t>
      </w:r>
      <w:r w:rsidRPr="00094695">
        <w:rPr>
          <w:rFonts w:asciiTheme="majorHAnsi" w:hAnsiTheme="majorHAnsi" w:cstheme="majorHAnsi"/>
          <w:sz w:val="20"/>
          <w:szCs w:val="20"/>
          <w:lang w:val="en-GB"/>
        </w:rPr>
        <w:t xml:space="preserve">per dozen.  </w:t>
      </w:r>
    </w:p>
    <w:p w14:paraId="5B210080" w14:textId="67289C7C" w:rsidR="00E223B8" w:rsidRPr="00094695" w:rsidRDefault="00157E08" w:rsidP="009B2F1A">
      <w:pPr>
        <w:jc w:val="both"/>
        <w:rPr>
          <w:rFonts w:asciiTheme="majorHAnsi" w:hAnsiTheme="majorHAnsi" w:cstheme="majorHAnsi"/>
          <w:sz w:val="20"/>
          <w:szCs w:val="20"/>
        </w:rPr>
      </w:pPr>
      <w:r>
        <w:rPr>
          <w:rFonts w:asciiTheme="majorHAnsi" w:hAnsiTheme="majorHAnsi" w:cstheme="majorHAnsi"/>
          <w:sz w:val="20"/>
          <w:szCs w:val="20"/>
        </w:rPr>
        <w:t xml:space="preserve">                            </w:t>
      </w:r>
      <w:r>
        <w:rPr>
          <w:rFonts w:ascii="Arial" w:hAnsi="Arial" w:cs="Arial"/>
          <w:b/>
          <w:noProof/>
          <w:color w:val="000000" w:themeColor="text1"/>
          <w:sz w:val="32"/>
          <w:szCs w:val="32"/>
          <w:lang w:val="en-GB"/>
        </w:rPr>
        <w:drawing>
          <wp:inline distT="0" distB="0" distL="0" distR="0" wp14:anchorId="435AF8BB" wp14:editId="2C7DAA75">
            <wp:extent cx="4093436" cy="272880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F-BRITE_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96423" cy="2797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73ACE" w14:textId="15DD20F5" w:rsidR="00487169" w:rsidRPr="00094695" w:rsidRDefault="00487169" w:rsidP="009B2F1A">
      <w:pPr>
        <w:jc w:val="both"/>
        <w:rPr>
          <w:rFonts w:asciiTheme="majorHAnsi" w:hAnsiTheme="majorHAnsi" w:cstheme="majorHAnsi"/>
          <w:sz w:val="20"/>
          <w:szCs w:val="20"/>
        </w:rPr>
      </w:pPr>
      <w:r w:rsidRPr="00094695">
        <w:rPr>
          <w:rFonts w:asciiTheme="majorHAnsi" w:hAnsiTheme="majorHAnsi" w:cstheme="majorHAnsi"/>
          <w:sz w:val="20"/>
          <w:szCs w:val="20"/>
        </w:rPr>
        <w:t xml:space="preserve">Visit </w:t>
      </w:r>
      <w:hyperlink r:id="rId9" w:history="1">
        <w:r w:rsidRPr="00094695">
          <w:rPr>
            <w:rStyle w:val="Lienhypertexte"/>
            <w:rFonts w:asciiTheme="majorHAnsi" w:hAnsiTheme="majorHAnsi" w:cstheme="majorHAnsi"/>
            <w:sz w:val="20"/>
            <w:szCs w:val="20"/>
          </w:rPr>
          <w:t>www.srixoneurope.com</w:t>
        </w:r>
      </w:hyperlink>
      <w:r w:rsidRPr="00094695">
        <w:rPr>
          <w:rFonts w:asciiTheme="majorHAnsi" w:hAnsiTheme="majorHAnsi" w:cstheme="majorHAnsi"/>
          <w:sz w:val="20"/>
          <w:szCs w:val="20"/>
        </w:rPr>
        <w:t xml:space="preserve"> for more information on all Srixon products</w:t>
      </w:r>
    </w:p>
    <w:p w14:paraId="768C35A5" w14:textId="7BF2F0A7" w:rsidR="004B57E0" w:rsidRPr="00094695" w:rsidRDefault="004B57E0" w:rsidP="009B2F1A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5622052D" w14:textId="77777777" w:rsidR="004B57E0" w:rsidRPr="00094695" w:rsidRDefault="004B57E0" w:rsidP="009B2F1A">
      <w:pPr>
        <w:jc w:val="both"/>
        <w:rPr>
          <w:rFonts w:asciiTheme="majorHAnsi" w:hAnsiTheme="majorHAnsi" w:cstheme="majorHAnsi"/>
          <w:sz w:val="20"/>
          <w:szCs w:val="20"/>
        </w:rPr>
      </w:pPr>
      <w:r w:rsidRPr="00094695">
        <w:rPr>
          <w:rFonts w:asciiTheme="majorHAnsi" w:hAnsiTheme="majorHAnsi" w:cstheme="majorHAnsi"/>
          <w:sz w:val="20"/>
          <w:szCs w:val="20"/>
        </w:rPr>
        <w:t>Follow Srixon Europe on social media at:</w:t>
      </w:r>
    </w:p>
    <w:p w14:paraId="722D78B2" w14:textId="77777777" w:rsidR="004B57E0" w:rsidRPr="00094695" w:rsidRDefault="004B57E0" w:rsidP="009B2F1A">
      <w:pPr>
        <w:jc w:val="both"/>
        <w:rPr>
          <w:rFonts w:asciiTheme="majorHAnsi" w:hAnsiTheme="majorHAnsi" w:cstheme="majorHAnsi"/>
          <w:sz w:val="20"/>
          <w:szCs w:val="20"/>
        </w:rPr>
      </w:pPr>
      <w:r w:rsidRPr="00094695">
        <w:rPr>
          <w:rFonts w:asciiTheme="majorHAnsi" w:hAnsiTheme="majorHAnsi" w:cstheme="majorHAnsi"/>
          <w:sz w:val="20"/>
          <w:szCs w:val="20"/>
        </w:rPr>
        <w:t xml:space="preserve">Twitter: </w:t>
      </w:r>
      <w:hyperlink r:id="rId10" w:history="1">
        <w:r w:rsidRPr="00094695">
          <w:rPr>
            <w:rStyle w:val="Lienhypertexte"/>
            <w:rFonts w:asciiTheme="majorHAnsi" w:hAnsiTheme="majorHAnsi" w:cstheme="majorHAnsi"/>
            <w:sz w:val="20"/>
            <w:szCs w:val="20"/>
          </w:rPr>
          <w:t>https://twitter.com/SrixonEurope</w:t>
        </w:r>
      </w:hyperlink>
    </w:p>
    <w:p w14:paraId="557C2D57" w14:textId="77777777" w:rsidR="004B57E0" w:rsidRPr="00094695" w:rsidRDefault="004B57E0" w:rsidP="009B2F1A">
      <w:pPr>
        <w:jc w:val="both"/>
        <w:rPr>
          <w:rFonts w:asciiTheme="majorHAnsi" w:hAnsiTheme="majorHAnsi" w:cstheme="majorHAnsi"/>
          <w:sz w:val="20"/>
          <w:szCs w:val="20"/>
        </w:rPr>
      </w:pPr>
      <w:r w:rsidRPr="00094695">
        <w:rPr>
          <w:rFonts w:asciiTheme="majorHAnsi" w:hAnsiTheme="majorHAnsi" w:cstheme="majorHAnsi"/>
          <w:sz w:val="20"/>
          <w:szCs w:val="20"/>
        </w:rPr>
        <w:t xml:space="preserve">Facebook: </w:t>
      </w:r>
      <w:hyperlink r:id="rId11" w:history="1">
        <w:r w:rsidRPr="00094695">
          <w:rPr>
            <w:rStyle w:val="Lienhypertexte"/>
            <w:rFonts w:asciiTheme="majorHAnsi" w:hAnsiTheme="majorHAnsi" w:cstheme="majorHAnsi"/>
            <w:sz w:val="20"/>
            <w:szCs w:val="20"/>
          </w:rPr>
          <w:t>https://www.facebook.com/SrixonEurope</w:t>
        </w:r>
      </w:hyperlink>
      <w:r w:rsidRPr="00094695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17E43302" w14:textId="77777777" w:rsidR="004B57E0" w:rsidRPr="00094695" w:rsidRDefault="004B57E0" w:rsidP="009B2F1A">
      <w:pPr>
        <w:jc w:val="both"/>
        <w:rPr>
          <w:rFonts w:asciiTheme="majorHAnsi" w:hAnsiTheme="majorHAnsi" w:cstheme="majorHAnsi"/>
          <w:sz w:val="20"/>
          <w:szCs w:val="20"/>
        </w:rPr>
      </w:pPr>
      <w:r w:rsidRPr="00094695">
        <w:rPr>
          <w:rFonts w:asciiTheme="majorHAnsi" w:hAnsiTheme="majorHAnsi" w:cstheme="majorHAnsi"/>
          <w:sz w:val="20"/>
          <w:szCs w:val="20"/>
        </w:rPr>
        <w:t xml:space="preserve">Instagram: </w:t>
      </w:r>
      <w:hyperlink r:id="rId12" w:history="1">
        <w:r w:rsidRPr="00094695">
          <w:rPr>
            <w:rStyle w:val="Lienhypertexte"/>
            <w:rFonts w:asciiTheme="majorHAnsi" w:hAnsiTheme="majorHAnsi" w:cstheme="majorHAnsi"/>
            <w:sz w:val="20"/>
            <w:szCs w:val="20"/>
          </w:rPr>
          <w:t>https://www.instagram.com/srixoneurope/</w:t>
        </w:r>
      </w:hyperlink>
      <w:r w:rsidRPr="00094695">
        <w:rPr>
          <w:rFonts w:asciiTheme="majorHAnsi" w:hAnsiTheme="majorHAnsi" w:cstheme="majorHAnsi"/>
          <w:sz w:val="20"/>
          <w:szCs w:val="20"/>
        </w:rPr>
        <w:t xml:space="preserve"> </w:t>
      </w:r>
    </w:p>
    <w:p w14:paraId="4F88A37C" w14:textId="5F4624B4" w:rsidR="006656DA" w:rsidRPr="00094695" w:rsidRDefault="006656DA" w:rsidP="009B2F1A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7208217F" w14:textId="7CCED48F" w:rsidR="00246CA9" w:rsidRPr="00094695" w:rsidRDefault="00A04C4A" w:rsidP="009B2F1A">
      <w:pPr>
        <w:jc w:val="both"/>
        <w:rPr>
          <w:rFonts w:asciiTheme="majorHAnsi" w:hAnsiTheme="majorHAnsi" w:cstheme="majorHAnsi"/>
          <w:sz w:val="20"/>
          <w:szCs w:val="20"/>
        </w:rPr>
      </w:pPr>
      <w:r w:rsidRPr="00094695">
        <w:rPr>
          <w:rFonts w:asciiTheme="majorHAnsi" w:hAnsiTheme="majorHAnsi" w:cstheme="majorHAnsi"/>
          <w:sz w:val="20"/>
          <w:szCs w:val="20"/>
        </w:rPr>
        <w:t xml:space="preserve">Further information, images </w:t>
      </w:r>
      <w:r w:rsidR="00246CA9" w:rsidRPr="00094695">
        <w:rPr>
          <w:rFonts w:asciiTheme="majorHAnsi" w:hAnsiTheme="majorHAnsi" w:cstheme="majorHAnsi"/>
          <w:sz w:val="20"/>
          <w:szCs w:val="20"/>
        </w:rPr>
        <w:t xml:space="preserve">and media requests are available from James Lovett at Front 9 Group. Email: </w:t>
      </w:r>
      <w:hyperlink r:id="rId13" w:history="1">
        <w:r w:rsidR="00246CA9" w:rsidRPr="00094695">
          <w:rPr>
            <w:rStyle w:val="Lienhypertexte"/>
            <w:rFonts w:asciiTheme="majorHAnsi" w:hAnsiTheme="majorHAnsi" w:cstheme="majorHAnsi"/>
            <w:sz w:val="20"/>
            <w:szCs w:val="20"/>
          </w:rPr>
          <w:t>james@front9group.com</w:t>
        </w:r>
      </w:hyperlink>
      <w:r w:rsidR="00D8289F" w:rsidRPr="00094695">
        <w:rPr>
          <w:rFonts w:asciiTheme="majorHAnsi" w:hAnsiTheme="majorHAnsi" w:cstheme="majorHAnsi"/>
          <w:sz w:val="20"/>
          <w:szCs w:val="20"/>
        </w:rPr>
        <w:t xml:space="preserve"> / </w:t>
      </w:r>
      <w:r w:rsidR="00246CA9" w:rsidRPr="00094695">
        <w:rPr>
          <w:rFonts w:asciiTheme="majorHAnsi" w:hAnsiTheme="majorHAnsi" w:cstheme="majorHAnsi"/>
          <w:sz w:val="20"/>
          <w:szCs w:val="20"/>
        </w:rPr>
        <w:t xml:space="preserve">Tel: +44 (0) 7885599932 </w:t>
      </w:r>
    </w:p>
    <w:p w14:paraId="635D6BB1" w14:textId="343B7D98" w:rsidR="00246CA9" w:rsidRPr="00094695" w:rsidRDefault="00246CA9" w:rsidP="00D8289F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47F4AB5B" w14:textId="77777777" w:rsidR="006656DA" w:rsidRPr="00094695" w:rsidRDefault="006656DA" w:rsidP="004B57E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bCs/>
          <w:color w:val="000000"/>
          <w:sz w:val="20"/>
          <w:szCs w:val="20"/>
        </w:rPr>
      </w:pPr>
      <w:r w:rsidRPr="00094695">
        <w:rPr>
          <w:rFonts w:asciiTheme="majorHAnsi" w:hAnsiTheme="majorHAnsi" w:cstheme="majorHAnsi"/>
          <w:b/>
          <w:bCs/>
          <w:color w:val="000000"/>
          <w:sz w:val="20"/>
          <w:szCs w:val="20"/>
        </w:rPr>
        <w:t xml:space="preserve">ABOUT </w:t>
      </w:r>
      <w:r w:rsidRPr="00094695">
        <w:rPr>
          <w:rFonts w:asciiTheme="majorHAnsi" w:hAnsiTheme="majorHAnsi" w:cstheme="majorHAnsi"/>
          <w:b/>
          <w:bCs/>
          <w:i/>
          <w:iCs/>
          <w:color w:val="000000"/>
          <w:sz w:val="20"/>
          <w:szCs w:val="20"/>
        </w:rPr>
        <w:t>Srixon®</w:t>
      </w:r>
      <w:r w:rsidRPr="00094695">
        <w:rPr>
          <w:rFonts w:asciiTheme="majorHAnsi" w:hAnsiTheme="majorHAnsi" w:cstheme="majorHAnsi"/>
          <w:b/>
          <w:bCs/>
          <w:color w:val="000000"/>
          <w:sz w:val="20"/>
          <w:szCs w:val="20"/>
        </w:rPr>
        <w:t>:</w:t>
      </w:r>
    </w:p>
    <w:p w14:paraId="49E1CC28" w14:textId="71A51269" w:rsidR="00240A94" w:rsidRPr="00094695" w:rsidRDefault="006656DA" w:rsidP="004B57E0">
      <w:pPr>
        <w:pStyle w:val="Textebrut"/>
        <w:jc w:val="both"/>
        <w:rPr>
          <w:rFonts w:asciiTheme="majorHAnsi" w:hAnsiTheme="majorHAnsi" w:cstheme="majorHAnsi"/>
          <w:sz w:val="20"/>
          <w:szCs w:val="20"/>
        </w:rPr>
      </w:pPr>
      <w:r w:rsidRPr="00094695">
        <w:rPr>
          <w:rFonts w:asciiTheme="majorHAnsi" w:hAnsiTheme="majorHAnsi" w:cstheme="majorHAnsi"/>
          <w:sz w:val="20"/>
          <w:szCs w:val="20"/>
        </w:rPr>
        <w:t xml:space="preserve">Based in Huntington Beach, CA, Srixon®, is part of the Sumitomo Rubber Industries, Ltd. family and enjoys a strong presence on competitive tours worldwide. The professional staff includes players such as Hideki Matsuyama, </w:t>
      </w:r>
      <w:r w:rsidR="00157E08">
        <w:rPr>
          <w:rFonts w:asciiTheme="majorHAnsi" w:hAnsiTheme="majorHAnsi" w:cstheme="majorHAnsi"/>
          <w:sz w:val="20"/>
          <w:szCs w:val="20"/>
        </w:rPr>
        <w:t xml:space="preserve">Shane Lowry, </w:t>
      </w:r>
      <w:r w:rsidRPr="00094695">
        <w:rPr>
          <w:rFonts w:asciiTheme="majorHAnsi" w:hAnsiTheme="majorHAnsi" w:cstheme="majorHAnsi"/>
          <w:sz w:val="20"/>
          <w:szCs w:val="20"/>
        </w:rPr>
        <w:t xml:space="preserve">Graeme McDowell, Keegan Bradley, Inbee Park, as well as many others. Srixon®, with more than 80 years of golf ball manufacturing experience, is committed to providing "Tour-proven, premium golf equipment to passionate golfers seeking to improve their performance while enhancing their experience playing the game of golf.” </w:t>
      </w:r>
    </w:p>
    <w:p w14:paraId="7DEA6051" w14:textId="77777777" w:rsidR="0023641C" w:rsidRPr="00094695" w:rsidRDefault="0023641C" w:rsidP="004B57E0">
      <w:pPr>
        <w:pStyle w:val="Textebrut"/>
        <w:jc w:val="both"/>
        <w:rPr>
          <w:rFonts w:asciiTheme="majorHAnsi" w:hAnsiTheme="majorHAnsi" w:cstheme="majorHAnsi"/>
          <w:bCs/>
          <w:sz w:val="20"/>
          <w:szCs w:val="20"/>
        </w:rPr>
      </w:pPr>
    </w:p>
    <w:p w14:paraId="56D367A9" w14:textId="77777777" w:rsidR="0007534A" w:rsidRPr="00094695" w:rsidRDefault="0007534A" w:rsidP="004B57E0">
      <w:pPr>
        <w:widowControl w:val="0"/>
        <w:autoSpaceDE w:val="0"/>
        <w:autoSpaceDN w:val="0"/>
        <w:adjustRightInd w:val="0"/>
        <w:spacing w:after="240" w:line="276" w:lineRule="auto"/>
        <w:jc w:val="both"/>
        <w:rPr>
          <w:rFonts w:asciiTheme="majorHAnsi" w:eastAsiaTheme="minorEastAsia" w:hAnsiTheme="majorHAnsi" w:cstheme="majorHAnsi"/>
          <w:b/>
          <w:iCs/>
          <w:color w:val="000000"/>
          <w:sz w:val="20"/>
          <w:szCs w:val="20"/>
        </w:rPr>
      </w:pPr>
    </w:p>
    <w:p w14:paraId="073CA3ED" w14:textId="77777777" w:rsidR="0054101C" w:rsidRPr="00153766" w:rsidRDefault="0054101C" w:rsidP="004B57E0">
      <w:pPr>
        <w:spacing w:line="276" w:lineRule="auto"/>
        <w:jc w:val="both"/>
        <w:rPr>
          <w:rFonts w:asciiTheme="majorHAnsi" w:hAnsiTheme="majorHAnsi" w:cstheme="majorHAnsi"/>
          <w:i/>
          <w:color w:val="FF0000"/>
          <w:sz w:val="20"/>
          <w:szCs w:val="20"/>
        </w:rPr>
      </w:pPr>
    </w:p>
    <w:sectPr w:rsidR="0054101C" w:rsidRPr="00153766" w:rsidSect="00354C61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DC6BA8"/>
    <w:multiLevelType w:val="hybridMultilevel"/>
    <w:tmpl w:val="B3B4738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6059D5"/>
    <w:multiLevelType w:val="hybridMultilevel"/>
    <w:tmpl w:val="00B22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C0212F"/>
    <w:multiLevelType w:val="hybridMultilevel"/>
    <w:tmpl w:val="1930A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FD2FFA"/>
    <w:multiLevelType w:val="hybridMultilevel"/>
    <w:tmpl w:val="9BE88B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D30B61"/>
    <w:multiLevelType w:val="hybridMultilevel"/>
    <w:tmpl w:val="85F68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D92453"/>
    <w:multiLevelType w:val="hybridMultilevel"/>
    <w:tmpl w:val="80302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6E6E98"/>
    <w:multiLevelType w:val="hybridMultilevel"/>
    <w:tmpl w:val="04127EC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45238EB"/>
    <w:multiLevelType w:val="hybridMultilevel"/>
    <w:tmpl w:val="4CE0A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4"/>
  </w:num>
  <w:num w:numId="5">
    <w:abstractNumId w:val="2"/>
  </w:num>
  <w:num w:numId="6">
    <w:abstractNumId w:val="0"/>
  </w:num>
  <w:num w:numId="7">
    <w:abstractNumId w:val="3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doNotDisplayPageBoundaries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7F4"/>
    <w:rsid w:val="00007FB1"/>
    <w:rsid w:val="0003599E"/>
    <w:rsid w:val="00040246"/>
    <w:rsid w:val="000465EF"/>
    <w:rsid w:val="00065A39"/>
    <w:rsid w:val="0007534A"/>
    <w:rsid w:val="00077A83"/>
    <w:rsid w:val="00077F7F"/>
    <w:rsid w:val="00092F7D"/>
    <w:rsid w:val="000933F7"/>
    <w:rsid w:val="00094695"/>
    <w:rsid w:val="000B7F7A"/>
    <w:rsid w:val="0010438A"/>
    <w:rsid w:val="00135717"/>
    <w:rsid w:val="00147210"/>
    <w:rsid w:val="00153766"/>
    <w:rsid w:val="00157E08"/>
    <w:rsid w:val="001618F0"/>
    <w:rsid w:val="001A3C17"/>
    <w:rsid w:val="001A4537"/>
    <w:rsid w:val="001D1E63"/>
    <w:rsid w:val="001D7398"/>
    <w:rsid w:val="001E3AA5"/>
    <w:rsid w:val="001F74D7"/>
    <w:rsid w:val="00210D89"/>
    <w:rsid w:val="002119E5"/>
    <w:rsid w:val="00213F09"/>
    <w:rsid w:val="00231AC9"/>
    <w:rsid w:val="00233476"/>
    <w:rsid w:val="0023641C"/>
    <w:rsid w:val="00240A94"/>
    <w:rsid w:val="00241F57"/>
    <w:rsid w:val="002435C6"/>
    <w:rsid w:val="00246BF1"/>
    <w:rsid w:val="00246CA9"/>
    <w:rsid w:val="00271B5F"/>
    <w:rsid w:val="00284F6E"/>
    <w:rsid w:val="0029265D"/>
    <w:rsid w:val="00294FB1"/>
    <w:rsid w:val="002A264F"/>
    <w:rsid w:val="002B0FC5"/>
    <w:rsid w:val="002E1FC5"/>
    <w:rsid w:val="00302803"/>
    <w:rsid w:val="0033000E"/>
    <w:rsid w:val="00330A8C"/>
    <w:rsid w:val="0034657C"/>
    <w:rsid w:val="00354C61"/>
    <w:rsid w:val="003566DD"/>
    <w:rsid w:val="00372212"/>
    <w:rsid w:val="003947B0"/>
    <w:rsid w:val="00396471"/>
    <w:rsid w:val="003A2BC9"/>
    <w:rsid w:val="003A4196"/>
    <w:rsid w:val="003B27BE"/>
    <w:rsid w:val="003D06AC"/>
    <w:rsid w:val="003D303D"/>
    <w:rsid w:val="003D7671"/>
    <w:rsid w:val="003E4BAA"/>
    <w:rsid w:val="00436EAD"/>
    <w:rsid w:val="00436F9E"/>
    <w:rsid w:val="00443DB2"/>
    <w:rsid w:val="0045218C"/>
    <w:rsid w:val="00461AF8"/>
    <w:rsid w:val="0046317E"/>
    <w:rsid w:val="00464167"/>
    <w:rsid w:val="00466988"/>
    <w:rsid w:val="00487169"/>
    <w:rsid w:val="004A0DAB"/>
    <w:rsid w:val="004A74F1"/>
    <w:rsid w:val="004B57E0"/>
    <w:rsid w:val="004C050A"/>
    <w:rsid w:val="004C66C1"/>
    <w:rsid w:val="004D7399"/>
    <w:rsid w:val="004E0038"/>
    <w:rsid w:val="004E2E7B"/>
    <w:rsid w:val="00506E72"/>
    <w:rsid w:val="005127F4"/>
    <w:rsid w:val="0053348C"/>
    <w:rsid w:val="0054101C"/>
    <w:rsid w:val="00551690"/>
    <w:rsid w:val="00584C76"/>
    <w:rsid w:val="00593BD3"/>
    <w:rsid w:val="00594642"/>
    <w:rsid w:val="00596717"/>
    <w:rsid w:val="00596AAE"/>
    <w:rsid w:val="005A685F"/>
    <w:rsid w:val="005C6167"/>
    <w:rsid w:val="005D16AE"/>
    <w:rsid w:val="005D6C26"/>
    <w:rsid w:val="005E0C29"/>
    <w:rsid w:val="005E468F"/>
    <w:rsid w:val="006104C2"/>
    <w:rsid w:val="0062716E"/>
    <w:rsid w:val="00642883"/>
    <w:rsid w:val="00645C7D"/>
    <w:rsid w:val="006656DA"/>
    <w:rsid w:val="00671DDE"/>
    <w:rsid w:val="00673B5A"/>
    <w:rsid w:val="00694359"/>
    <w:rsid w:val="006F1F23"/>
    <w:rsid w:val="006F3825"/>
    <w:rsid w:val="00713B80"/>
    <w:rsid w:val="00716A5C"/>
    <w:rsid w:val="00720292"/>
    <w:rsid w:val="00725E4C"/>
    <w:rsid w:val="00763649"/>
    <w:rsid w:val="00766945"/>
    <w:rsid w:val="00773413"/>
    <w:rsid w:val="00774452"/>
    <w:rsid w:val="00784586"/>
    <w:rsid w:val="00784CB0"/>
    <w:rsid w:val="0079400D"/>
    <w:rsid w:val="007A6B43"/>
    <w:rsid w:val="007B048E"/>
    <w:rsid w:val="007D180D"/>
    <w:rsid w:val="007F528E"/>
    <w:rsid w:val="00802C8C"/>
    <w:rsid w:val="00837D20"/>
    <w:rsid w:val="008428E4"/>
    <w:rsid w:val="00852475"/>
    <w:rsid w:val="00877E25"/>
    <w:rsid w:val="00884E3F"/>
    <w:rsid w:val="008961EA"/>
    <w:rsid w:val="008C58D2"/>
    <w:rsid w:val="008C6716"/>
    <w:rsid w:val="008D2C8B"/>
    <w:rsid w:val="008E0A59"/>
    <w:rsid w:val="008F3B94"/>
    <w:rsid w:val="009325F5"/>
    <w:rsid w:val="0094582D"/>
    <w:rsid w:val="009533DF"/>
    <w:rsid w:val="00970988"/>
    <w:rsid w:val="009A14DD"/>
    <w:rsid w:val="009A2B0E"/>
    <w:rsid w:val="009B1A2E"/>
    <w:rsid w:val="009B2F1A"/>
    <w:rsid w:val="00A04C4A"/>
    <w:rsid w:val="00A06DAA"/>
    <w:rsid w:val="00A10768"/>
    <w:rsid w:val="00A345B7"/>
    <w:rsid w:val="00A36AA4"/>
    <w:rsid w:val="00A406E9"/>
    <w:rsid w:val="00A45577"/>
    <w:rsid w:val="00A47540"/>
    <w:rsid w:val="00A769CD"/>
    <w:rsid w:val="00A8586C"/>
    <w:rsid w:val="00AD20B8"/>
    <w:rsid w:val="00AF3E51"/>
    <w:rsid w:val="00B02BA8"/>
    <w:rsid w:val="00B10837"/>
    <w:rsid w:val="00B57509"/>
    <w:rsid w:val="00B71905"/>
    <w:rsid w:val="00B742AC"/>
    <w:rsid w:val="00B86919"/>
    <w:rsid w:val="00B91D9F"/>
    <w:rsid w:val="00B94097"/>
    <w:rsid w:val="00BB16AA"/>
    <w:rsid w:val="00BE45D1"/>
    <w:rsid w:val="00BF1ABF"/>
    <w:rsid w:val="00BF624E"/>
    <w:rsid w:val="00C0004A"/>
    <w:rsid w:val="00C04E92"/>
    <w:rsid w:val="00C15DFB"/>
    <w:rsid w:val="00C31F2E"/>
    <w:rsid w:val="00C4236B"/>
    <w:rsid w:val="00C442E0"/>
    <w:rsid w:val="00C60E17"/>
    <w:rsid w:val="00C6585A"/>
    <w:rsid w:val="00C967EE"/>
    <w:rsid w:val="00CA72CC"/>
    <w:rsid w:val="00D03705"/>
    <w:rsid w:val="00D173D8"/>
    <w:rsid w:val="00D273F7"/>
    <w:rsid w:val="00D53806"/>
    <w:rsid w:val="00D664E8"/>
    <w:rsid w:val="00D73A32"/>
    <w:rsid w:val="00D8289F"/>
    <w:rsid w:val="00DD0B94"/>
    <w:rsid w:val="00DD289A"/>
    <w:rsid w:val="00E04F79"/>
    <w:rsid w:val="00E13F71"/>
    <w:rsid w:val="00E223B8"/>
    <w:rsid w:val="00E4660A"/>
    <w:rsid w:val="00E540B8"/>
    <w:rsid w:val="00E819C1"/>
    <w:rsid w:val="00E9481D"/>
    <w:rsid w:val="00EA034F"/>
    <w:rsid w:val="00ED1CF0"/>
    <w:rsid w:val="00EE25C6"/>
    <w:rsid w:val="00EF3613"/>
    <w:rsid w:val="00F05BFA"/>
    <w:rsid w:val="00F121DF"/>
    <w:rsid w:val="00F364A9"/>
    <w:rsid w:val="00F814EA"/>
    <w:rsid w:val="00FA648E"/>
    <w:rsid w:val="00FB2EEA"/>
    <w:rsid w:val="00FC4DBC"/>
    <w:rsid w:val="00FC58B1"/>
    <w:rsid w:val="00FF0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8FF93F"/>
  <w15:docId w15:val="{4F3C0673-D79E-EA4E-A75C-DC8FB6BA97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398"/>
    <w:rPr>
      <w:rFonts w:ascii="Cambria" w:eastAsia="Cambria" w:hAnsi="Cambria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739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7398"/>
    <w:rPr>
      <w:rFonts w:ascii="Lucida Grande" w:eastAsia="Cambria" w:hAnsi="Lucida Grande" w:cs="Lucida Grande"/>
      <w:sz w:val="18"/>
      <w:szCs w:val="18"/>
    </w:rPr>
  </w:style>
  <w:style w:type="character" w:styleId="Lienhypertexte">
    <w:name w:val="Hyperlink"/>
    <w:rsid w:val="001D7398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1D7398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8D2C8B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EA034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A034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A034F"/>
    <w:rPr>
      <w:rFonts w:ascii="Cambria" w:eastAsia="Cambria" w:hAnsi="Cambria"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A034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A034F"/>
    <w:rPr>
      <w:rFonts w:ascii="Cambria" w:eastAsia="Cambria" w:hAnsi="Cambria" w:cs="Times New Roman"/>
      <w:b/>
      <w:bCs/>
      <w:sz w:val="20"/>
      <w:szCs w:val="20"/>
    </w:rPr>
  </w:style>
  <w:style w:type="paragraph" w:styleId="Textebrut">
    <w:name w:val="Plain Text"/>
    <w:basedOn w:val="Normal"/>
    <w:link w:val="TextebrutCar"/>
    <w:uiPriority w:val="99"/>
    <w:unhideWhenUsed/>
    <w:rsid w:val="0054101C"/>
    <w:rPr>
      <w:rFonts w:ascii="Calibri" w:eastAsiaTheme="minorHAnsi" w:hAnsi="Calibri"/>
      <w:sz w:val="22"/>
      <w:szCs w:val="22"/>
      <w:lang w:val="en-GB"/>
    </w:rPr>
  </w:style>
  <w:style w:type="character" w:customStyle="1" w:styleId="TextebrutCar">
    <w:name w:val="Texte brut Car"/>
    <w:basedOn w:val="Policepardfaut"/>
    <w:link w:val="Textebrut"/>
    <w:uiPriority w:val="99"/>
    <w:rsid w:val="0054101C"/>
    <w:rPr>
      <w:rFonts w:ascii="Calibri" w:eastAsiaTheme="minorHAnsi" w:hAnsi="Calibri" w:cs="Times New Roman"/>
      <w:sz w:val="22"/>
      <w:szCs w:val="22"/>
      <w:lang w:val="en-GB"/>
    </w:rPr>
  </w:style>
  <w:style w:type="paragraph" w:styleId="Sansinterligne">
    <w:name w:val="No Spacing"/>
    <w:aliases w:val="body text,Medium Grid 21,Body Text1"/>
    <w:basedOn w:val="Normal"/>
    <w:uiPriority w:val="1"/>
    <w:qFormat/>
    <w:rsid w:val="0054101C"/>
    <w:pPr>
      <w:widowControl w:val="0"/>
      <w:autoSpaceDE w:val="0"/>
      <w:autoSpaceDN w:val="0"/>
      <w:adjustRightInd w:val="0"/>
      <w:spacing w:before="40" w:after="120" w:line="280" w:lineRule="exact"/>
    </w:pPr>
    <w:rPr>
      <w:rFonts w:ascii="Arial" w:eastAsia="Times New Roman" w:hAnsi="Arial" w:cs="Arial"/>
      <w:sz w:val="22"/>
      <w:szCs w:val="22"/>
    </w:rPr>
  </w:style>
  <w:style w:type="paragraph" w:customStyle="1" w:styleId="Default">
    <w:name w:val="Default"/>
    <w:rsid w:val="000B7F7A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  <w:style w:type="character" w:styleId="Mentionnonrsolue">
    <w:name w:val="Unresolved Mention"/>
    <w:basedOn w:val="Policepardfaut"/>
    <w:uiPriority w:val="99"/>
    <w:semiHidden/>
    <w:unhideWhenUsed/>
    <w:rsid w:val="00246CA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153766"/>
    <w:pPr>
      <w:spacing w:before="100" w:beforeAutospacing="1" w:after="100" w:afterAutospacing="1"/>
    </w:pPr>
    <w:rPr>
      <w:rFonts w:ascii="Times New Roman" w:eastAsia="Times New Roman" w:hAnsi="Times New Roman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78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53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18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7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5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21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68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62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63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61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6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89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0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mailto:james@front9group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rixon-share.com/?portfolio=new-softfeel-golfball-2-2" TargetMode="External"/><Relationship Id="rId12" Type="http://schemas.openxmlformats.org/officeDocument/2006/relationships/hyperlink" Target="https://www.instagram.com/srixoneurop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www.facebook.com/SrixonEurope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twitter.com/SrixonEurop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rixoneurope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530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Hall Grove School</Company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Isabelle Hascoet</cp:lastModifiedBy>
  <cp:revision>11</cp:revision>
  <cp:lastPrinted>2017-08-01T10:32:00Z</cp:lastPrinted>
  <dcterms:created xsi:type="dcterms:W3CDTF">2019-08-10T13:37:00Z</dcterms:created>
  <dcterms:modified xsi:type="dcterms:W3CDTF">2019-08-13T07:37:00Z</dcterms:modified>
</cp:coreProperties>
</file>