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03FAB" w14:textId="0854BBAB" w:rsidR="006E69C7" w:rsidRDefault="00AA5810" w:rsidP="006E69C7">
      <w:pPr>
        <w:pStyle w:val="Sansinterligne"/>
        <w:jc w:val="center"/>
        <w:rPr>
          <w:b/>
          <w:bCs/>
          <w:sz w:val="44"/>
          <w:szCs w:val="44"/>
        </w:rPr>
      </w:pPr>
      <w:r>
        <w:rPr>
          <w:noProof/>
        </w:rPr>
      </w:r>
      <w:r w:rsidR="00AA5810">
        <w:rPr>
          <w:noProof/>
        </w:rPr>
        <w:pict w14:anchorId="794BB3F5">
          <v:shapetype id="_x0000_t202" coordsize="21600,21600" o:spt="202" path="m,l,21600r21600,l21600,xe">
            <v:stroke joinstyle="miter"/>
            <v:path gradientshapeok="t" o:connecttype="rect"/>
          </v:shapetype>
          <v:shape id="Text Box 2" o:spid="_x0000_s1033" type="#_x0000_t202" alt="" style="position:absolute;left:0;text-align:left;margin-left:310.95pt;margin-top:-82.2pt;width:217pt;height:87.75pt;z-index:487537152;visibility:visible;mso-wrap-style:square;mso-wrap-edited:f;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34DEE671" w14:textId="7748287D" w:rsidR="006E69C7" w:rsidRPr="006E69C7" w:rsidRDefault="006E69C7" w:rsidP="006E69C7">
                  <w:pPr>
                    <w:jc w:val="right"/>
                    <w:rPr>
                      <w:b/>
                      <w:bCs/>
                    </w:rPr>
                  </w:pPr>
                  <w:r w:rsidRPr="006E69C7">
                    <w:rPr>
                      <w:b/>
                      <w:bCs/>
                    </w:rPr>
                    <w:t>Media Contact:</w:t>
                  </w:r>
                </w:p>
                <w:p w14:paraId="26463441" w14:textId="2F65CE69" w:rsidR="006E69C7" w:rsidRDefault="006E69C7" w:rsidP="006E69C7">
                  <w:pPr>
                    <w:jc w:val="right"/>
                  </w:pPr>
                  <w:r>
                    <w:t>James Lovett</w:t>
                  </w:r>
                </w:p>
                <w:p w14:paraId="6FAC5C65" w14:textId="02E0D266" w:rsidR="006E69C7" w:rsidRDefault="006E69C7" w:rsidP="006E69C7">
                  <w:pPr>
                    <w:jc w:val="right"/>
                  </w:pPr>
                  <w:r>
                    <w:t>07885599932</w:t>
                  </w:r>
                </w:p>
                <w:p w14:paraId="05F43F45" w14:textId="12B36E92" w:rsidR="006E69C7" w:rsidRDefault="00AA5810" w:rsidP="006E69C7">
                  <w:pPr>
                    <w:jc w:val="right"/>
                  </w:pPr>
                  <w:hyperlink r:id="rId7" w:history="1">
                    <w:r w:rsidR="006E69C7" w:rsidRPr="00C74247">
                      <w:rPr>
                        <w:rStyle w:val="Lienhypertexte"/>
                      </w:rPr>
                      <w:t>james@front9group.com</w:t>
                    </w:r>
                  </w:hyperlink>
                </w:p>
                <w:p w14:paraId="08A59A54" w14:textId="77777777" w:rsidR="006E69C7" w:rsidRDefault="006E69C7" w:rsidP="006E69C7">
                  <w:pPr>
                    <w:jc w:val="right"/>
                  </w:pPr>
                </w:p>
                <w:p w14:paraId="1523E316" w14:textId="4AB812BB" w:rsidR="006E69C7" w:rsidRPr="006E69C7" w:rsidRDefault="006E69C7" w:rsidP="006E69C7">
                  <w:pPr>
                    <w:jc w:val="right"/>
                    <w:rPr>
                      <w:color w:val="FF0000"/>
                    </w:rPr>
                  </w:pPr>
                  <w:r w:rsidRPr="006E69C7">
                    <w:rPr>
                      <w:color w:val="FF0000"/>
                    </w:rPr>
                    <w:t>FOR IMMEDIATE RELEASE</w:t>
                  </w:r>
                </w:p>
              </w:txbxContent>
            </v:textbox>
            <w10:wrap type="square"/>
          </v:shape>
        </w:pict>
      </w:r>
    </w:p>
    <w:p w14:paraId="58A7138A" w14:textId="77777777" w:rsidR="007A7657" w:rsidRPr="00BA3ACB" w:rsidRDefault="00AA5810" w:rsidP="006E69C7">
      <w:pPr>
        <w:pStyle w:val="Sansinterligne"/>
        <w:jc w:val="center"/>
        <w:rPr>
          <w:b/>
          <w:bCs/>
          <w:sz w:val="44"/>
          <w:szCs w:val="44"/>
        </w:rPr>
      </w:pPr>
      <w:r>
        <w:rPr>
          <w:b/>
          <w:bCs/>
          <w:noProof/>
          <w:sz w:val="44"/>
          <w:szCs w:val="44"/>
        </w:rPr>
      </w:r>
      <w:r w:rsidR="00AA5810">
        <w:rPr>
          <w:b/>
          <w:bCs/>
          <w:noProof/>
          <w:sz w:val="44"/>
          <w:szCs w:val="44"/>
        </w:rPr>
        <w:pict w14:anchorId="65345316">
          <v:group id="_x0000_s1030" alt="" style="position:absolute;left:0;text-align:left;margin-left:0;margin-top:0;width:82.25pt;height:244.75pt;z-index:-15782400;mso-position-horizontal-relative:page;mso-position-vertical-relative:page" coordsize="1645,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width:1645;height:4895">
              <v:imagedata r:id="rId8" o:title=""/>
            </v:shape>
            <v:shape id="_x0000_s1032" type="#_x0000_t75" alt="" style="position:absolute;width:883;height:2534">
              <v:imagedata r:id="rId9" o:title=""/>
            </v:shape>
            <w10:wrap anchorx="page" anchory="page"/>
          </v:group>
        </w:pict>
      </w:r>
      <w:r w:rsidR="00D53AE4" w:rsidRPr="00BA3ACB">
        <w:rPr>
          <w:b/>
          <w:bCs/>
          <w:sz w:val="44"/>
          <w:szCs w:val="44"/>
        </w:rPr>
        <w:t xml:space="preserve">CLEVELAND GOLF INTRODUCES TWO ADDITIONAL </w:t>
      </w:r>
    </w:p>
    <w:p w14:paraId="34B32BAD" w14:textId="78FE8E54" w:rsidR="00F07B44" w:rsidRPr="00BA3ACB" w:rsidRDefault="00D53AE4" w:rsidP="006E69C7">
      <w:pPr>
        <w:pStyle w:val="Sansinterligne"/>
        <w:jc w:val="center"/>
        <w:rPr>
          <w:b/>
          <w:bCs/>
          <w:sz w:val="44"/>
          <w:szCs w:val="44"/>
        </w:rPr>
      </w:pPr>
      <w:r w:rsidRPr="00BA3ACB">
        <w:rPr>
          <w:b/>
          <w:bCs/>
          <w:sz w:val="44"/>
          <w:szCs w:val="44"/>
        </w:rPr>
        <w:t>HB SOFT PUTTER LINES</w:t>
      </w:r>
    </w:p>
    <w:p w14:paraId="7B7C7683" w14:textId="24631621" w:rsidR="006E69C7" w:rsidRPr="00BA3ACB" w:rsidRDefault="006E69C7" w:rsidP="006E69C7">
      <w:pPr>
        <w:pStyle w:val="Sansinterligne"/>
        <w:jc w:val="center"/>
        <w:rPr>
          <w:b/>
          <w:bCs/>
          <w:sz w:val="44"/>
          <w:szCs w:val="44"/>
        </w:rPr>
      </w:pPr>
    </w:p>
    <w:p w14:paraId="589F50A1" w14:textId="77777777" w:rsidR="00F07B44" w:rsidRPr="00BA3ACB" w:rsidRDefault="00D53AE4">
      <w:pPr>
        <w:pStyle w:val="Titre1"/>
        <w:rPr>
          <w:b/>
          <w:bCs/>
          <w:sz w:val="36"/>
          <w:szCs w:val="36"/>
        </w:rPr>
      </w:pPr>
      <w:r w:rsidRPr="00BA3ACB">
        <w:rPr>
          <w:b/>
          <w:bCs/>
          <w:noProof/>
          <w:sz w:val="32"/>
          <w:szCs w:val="32"/>
        </w:rPr>
        <w:drawing>
          <wp:anchor distT="0" distB="0" distL="0" distR="0" simplePos="0" relativeHeight="251657728" behindDoc="1" locked="0" layoutInCell="1" allowOverlap="1" wp14:anchorId="23645F91" wp14:editId="5FAFDEAD">
            <wp:simplePos x="0" y="0"/>
            <wp:positionH relativeFrom="page">
              <wp:posOffset>3914140</wp:posOffset>
            </wp:positionH>
            <wp:positionV relativeFrom="paragraph">
              <wp:posOffset>17145</wp:posOffset>
            </wp:positionV>
            <wp:extent cx="3186430" cy="2217420"/>
            <wp:effectExtent l="0" t="0" r="0" b="0"/>
            <wp:wrapTight wrapText="bothSides">
              <wp:wrapPolygon edited="0">
                <wp:start x="0" y="0"/>
                <wp:lineTo x="0" y="21526"/>
                <wp:lineTo x="21523" y="21526"/>
                <wp:lineTo x="21523" y="0"/>
                <wp:lineTo x="0" y="0"/>
              </wp:wrapPolygon>
            </wp:wrapTight>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3186430" cy="2217420"/>
                    </a:xfrm>
                    <a:prstGeom prst="rect">
                      <a:avLst/>
                    </a:prstGeom>
                  </pic:spPr>
                </pic:pic>
              </a:graphicData>
            </a:graphic>
            <wp14:sizeRelH relativeFrom="margin">
              <wp14:pctWidth>0</wp14:pctWidth>
            </wp14:sizeRelH>
            <wp14:sizeRelV relativeFrom="margin">
              <wp14:pctHeight>0</wp14:pctHeight>
            </wp14:sizeRelV>
          </wp:anchor>
        </w:drawing>
      </w:r>
      <w:r w:rsidRPr="00BA3ACB">
        <w:rPr>
          <w:b/>
          <w:bCs/>
          <w:sz w:val="32"/>
          <w:szCs w:val="32"/>
        </w:rPr>
        <w:t>8th February 2021</w:t>
      </w:r>
    </w:p>
    <w:p w14:paraId="72E526F2" w14:textId="69628CD8" w:rsidR="00F07B44" w:rsidRPr="00BA3ACB" w:rsidRDefault="00D53AE4">
      <w:pPr>
        <w:pStyle w:val="Corpsdetexte"/>
        <w:spacing w:line="247" w:lineRule="auto"/>
        <w:ind w:left="120" w:right="5433"/>
        <w:rPr>
          <w:sz w:val="24"/>
          <w:szCs w:val="24"/>
        </w:rPr>
      </w:pPr>
      <w:r w:rsidRPr="00BA3ACB">
        <w:rPr>
          <w:sz w:val="24"/>
          <w:szCs w:val="24"/>
        </w:rPr>
        <w:t xml:space="preserve">SSE Alton, UK: – Cleveland Golf® is proud to announce the new Huntington Beach SOFT Premier putters, to go along with an array of new Huntington Beach SOFT models. </w:t>
      </w:r>
      <w:r w:rsidRPr="00BA3ACB">
        <w:rPr>
          <w:spacing w:val="-3"/>
          <w:sz w:val="24"/>
          <w:szCs w:val="24"/>
        </w:rPr>
        <w:t xml:space="preserve">Discover </w:t>
      </w:r>
      <w:r w:rsidRPr="00BA3ACB">
        <w:rPr>
          <w:sz w:val="24"/>
          <w:szCs w:val="24"/>
        </w:rPr>
        <w:t>a new, premium putting experience and the confidence to sink more putts with the new Huntington Beach SOFT Premier, officially launching into stores on 20th March</w:t>
      </w:r>
      <w:r w:rsidRPr="00BA3ACB">
        <w:rPr>
          <w:spacing w:val="-3"/>
          <w:sz w:val="24"/>
          <w:szCs w:val="24"/>
        </w:rPr>
        <w:t xml:space="preserve"> </w:t>
      </w:r>
      <w:r w:rsidRPr="00BA3ACB">
        <w:rPr>
          <w:sz w:val="24"/>
          <w:szCs w:val="24"/>
        </w:rPr>
        <w:t>2021.</w:t>
      </w:r>
    </w:p>
    <w:p w14:paraId="04C2228C" w14:textId="77777777" w:rsidR="006E69C7" w:rsidRPr="00BA3ACB" w:rsidRDefault="006E69C7">
      <w:pPr>
        <w:pStyle w:val="Corpsdetexte"/>
        <w:spacing w:line="247" w:lineRule="auto"/>
        <w:ind w:left="120" w:right="5433"/>
        <w:rPr>
          <w:sz w:val="24"/>
          <w:szCs w:val="24"/>
        </w:rPr>
      </w:pPr>
    </w:p>
    <w:p w14:paraId="5C1418C9" w14:textId="48483DF4" w:rsidR="00F07B44" w:rsidRPr="00BA3ACB" w:rsidRDefault="00D53AE4">
      <w:pPr>
        <w:pStyle w:val="Corpsdetexte"/>
        <w:spacing w:line="247" w:lineRule="auto"/>
        <w:ind w:left="120" w:right="368"/>
        <w:rPr>
          <w:spacing w:val="-4"/>
          <w:sz w:val="24"/>
          <w:szCs w:val="24"/>
        </w:rPr>
      </w:pPr>
      <w:r w:rsidRPr="00BA3ACB">
        <w:rPr>
          <w:sz w:val="24"/>
          <w:szCs w:val="24"/>
        </w:rPr>
        <w:t xml:space="preserve">“The Huntington Beach SOFT Premier builds upon the success of our current putter </w:t>
      </w:r>
      <w:r w:rsidR="007A7657" w:rsidRPr="00BA3ACB">
        <w:rPr>
          <w:spacing w:val="-8"/>
          <w:sz w:val="24"/>
          <w:szCs w:val="24"/>
        </w:rPr>
        <w:t>line-up</w:t>
      </w:r>
      <w:r w:rsidRPr="00BA3ACB">
        <w:rPr>
          <w:spacing w:val="-8"/>
          <w:sz w:val="24"/>
          <w:szCs w:val="24"/>
        </w:rPr>
        <w:t xml:space="preserve">,” </w:t>
      </w:r>
      <w:r w:rsidRPr="00BA3ACB">
        <w:rPr>
          <w:sz w:val="24"/>
          <w:szCs w:val="24"/>
        </w:rPr>
        <w:t xml:space="preserve">said Joe Miller, Product Expert at Cleveland Golf Europe. “With new head shapes, sleek designs, and a fitting system for every stroke type, we have a putter that will help any golfer improve their performance on the </w:t>
      </w:r>
      <w:r w:rsidRPr="00BA3ACB">
        <w:rPr>
          <w:spacing w:val="-4"/>
          <w:sz w:val="24"/>
          <w:szCs w:val="24"/>
        </w:rPr>
        <w:t>greens.”</w:t>
      </w:r>
    </w:p>
    <w:p w14:paraId="65686920" w14:textId="77777777" w:rsidR="006E69C7" w:rsidRPr="00BA3ACB" w:rsidRDefault="006E69C7">
      <w:pPr>
        <w:pStyle w:val="Corpsdetexte"/>
        <w:spacing w:line="247" w:lineRule="auto"/>
        <w:ind w:left="120" w:right="368"/>
        <w:rPr>
          <w:sz w:val="24"/>
          <w:szCs w:val="24"/>
        </w:rPr>
      </w:pPr>
    </w:p>
    <w:p w14:paraId="0A07AF10" w14:textId="7195DFAB" w:rsidR="00F07B44" w:rsidRPr="00BA3ACB" w:rsidRDefault="00D53AE4">
      <w:pPr>
        <w:pStyle w:val="Corpsdetexte"/>
        <w:spacing w:line="247" w:lineRule="auto"/>
        <w:ind w:left="120" w:right="382"/>
        <w:jc w:val="both"/>
        <w:rPr>
          <w:sz w:val="24"/>
          <w:szCs w:val="24"/>
        </w:rPr>
      </w:pPr>
      <w:r w:rsidRPr="00BA3ACB">
        <w:rPr>
          <w:sz w:val="24"/>
          <w:szCs w:val="24"/>
        </w:rPr>
        <w:t xml:space="preserve">The foundation of the Huntington Beach SOFT Premier is Cleveland Golf’s proprietary Speed Optimized </w:t>
      </w:r>
      <w:r w:rsidRPr="00BA3ACB">
        <w:rPr>
          <w:spacing w:val="-5"/>
          <w:sz w:val="24"/>
          <w:szCs w:val="24"/>
        </w:rPr>
        <w:t xml:space="preserve">Face </w:t>
      </w:r>
      <w:r w:rsidRPr="00BA3ACB">
        <w:rPr>
          <w:spacing w:val="-3"/>
          <w:sz w:val="24"/>
          <w:szCs w:val="24"/>
        </w:rPr>
        <w:t xml:space="preserve">Technology </w:t>
      </w:r>
      <w:r w:rsidRPr="00BA3ACB">
        <w:rPr>
          <w:sz w:val="24"/>
          <w:szCs w:val="24"/>
        </w:rPr>
        <w:t>(SOFT). SOFT solves the crucial putting issue of distance control. SOFT normalizes the speed of putts across the entire putter face.</w:t>
      </w:r>
    </w:p>
    <w:p w14:paraId="1DB2844E" w14:textId="77777777" w:rsidR="006E69C7" w:rsidRPr="00BA3ACB" w:rsidRDefault="006E69C7">
      <w:pPr>
        <w:pStyle w:val="Corpsdetexte"/>
        <w:spacing w:line="247" w:lineRule="auto"/>
        <w:ind w:left="120" w:right="382"/>
        <w:jc w:val="both"/>
        <w:rPr>
          <w:sz w:val="24"/>
          <w:szCs w:val="24"/>
        </w:rPr>
      </w:pPr>
    </w:p>
    <w:p w14:paraId="63D3BCB2" w14:textId="791A3260" w:rsidR="00F07B44" w:rsidRPr="00BA3ACB" w:rsidRDefault="00D53AE4">
      <w:pPr>
        <w:pStyle w:val="Corpsdetexte"/>
        <w:spacing w:line="247" w:lineRule="auto"/>
        <w:ind w:left="120" w:right="368"/>
        <w:rPr>
          <w:sz w:val="24"/>
          <w:szCs w:val="24"/>
        </w:rPr>
      </w:pPr>
      <w:r w:rsidRPr="00BA3ACB">
        <w:rPr>
          <w:sz w:val="24"/>
          <w:szCs w:val="24"/>
        </w:rPr>
        <w:t xml:space="preserve">The </w:t>
      </w:r>
      <w:r w:rsidR="007A7657" w:rsidRPr="00BA3ACB">
        <w:rPr>
          <w:sz w:val="24"/>
          <w:szCs w:val="24"/>
        </w:rPr>
        <w:t>centre</w:t>
      </w:r>
      <w:r w:rsidRPr="00BA3ACB">
        <w:rPr>
          <w:sz w:val="24"/>
          <w:szCs w:val="24"/>
        </w:rPr>
        <w:t xml:space="preserve"> of the face features more condensed milling lines, while milling mark</w:t>
      </w:r>
      <w:r w:rsidRPr="00BA3ACB">
        <w:rPr>
          <w:spacing w:val="-28"/>
          <w:sz w:val="24"/>
          <w:szCs w:val="24"/>
        </w:rPr>
        <w:t xml:space="preserve"> </w:t>
      </w:r>
      <w:r w:rsidRPr="00BA3ACB">
        <w:rPr>
          <w:sz w:val="24"/>
          <w:szCs w:val="24"/>
        </w:rPr>
        <w:t xml:space="preserve">frequency decreases going outward from the </w:t>
      </w:r>
      <w:r w:rsidR="007A7657" w:rsidRPr="00BA3ACB">
        <w:rPr>
          <w:sz w:val="24"/>
          <w:szCs w:val="24"/>
        </w:rPr>
        <w:t>centre</w:t>
      </w:r>
      <w:r w:rsidRPr="00BA3ACB">
        <w:rPr>
          <w:sz w:val="24"/>
          <w:szCs w:val="24"/>
        </w:rPr>
        <w:t>. Unlike similar technologies featured elsewhere, SOFT takes the next step by delivering model specific milling for each model, so we can deliver optimized distance control regardless of the putter shape.</w:t>
      </w:r>
    </w:p>
    <w:p w14:paraId="2DBBB12E" w14:textId="77777777" w:rsidR="006E69C7" w:rsidRPr="00BA3ACB" w:rsidRDefault="006E69C7">
      <w:pPr>
        <w:pStyle w:val="Corpsdetexte"/>
        <w:spacing w:line="247" w:lineRule="auto"/>
        <w:ind w:left="120" w:right="368"/>
        <w:rPr>
          <w:sz w:val="24"/>
          <w:szCs w:val="24"/>
        </w:rPr>
      </w:pPr>
    </w:p>
    <w:p w14:paraId="4CFAE83B" w14:textId="77777777" w:rsidR="00F07B44" w:rsidRPr="00BA3ACB" w:rsidRDefault="00D53AE4">
      <w:pPr>
        <w:pStyle w:val="Corpsdetexte"/>
        <w:spacing w:line="247" w:lineRule="auto"/>
        <w:ind w:left="120" w:right="368"/>
        <w:rPr>
          <w:sz w:val="24"/>
          <w:szCs w:val="24"/>
        </w:rPr>
      </w:pPr>
      <w:r w:rsidRPr="00BA3ACB">
        <w:rPr>
          <w:sz w:val="24"/>
          <w:szCs w:val="24"/>
        </w:rPr>
        <w:t>Huntington Beach SOFT Premier features two specific putter grips to achieve optimal putting performance for each stroke type. For slight or strong arcing strokes, the Lamkin SINKFIT Skinny Pistol grip, combined with a toe-down weighting, will help facilitate clubhead rotation. Meanwhile, the larger Lamkin SINKFIT Pistol grip and face-balanced design is ideal for straight back stroke types.</w:t>
      </w:r>
    </w:p>
    <w:p w14:paraId="50AC0B08" w14:textId="77777777" w:rsidR="00F07B44" w:rsidRPr="00BA3ACB" w:rsidRDefault="00F07B44">
      <w:pPr>
        <w:spacing w:line="247" w:lineRule="auto"/>
        <w:sectPr w:rsidR="00F07B44" w:rsidRPr="00BA3ACB">
          <w:headerReference w:type="default" r:id="rId11"/>
          <w:footerReference w:type="default" r:id="rId12"/>
          <w:type w:val="continuous"/>
          <w:pgSz w:w="11910" w:h="16840"/>
          <w:pgMar w:top="2080" w:right="460" w:bottom="660" w:left="600" w:header="370" w:footer="478" w:gutter="0"/>
          <w:cols w:space="720"/>
        </w:sectPr>
      </w:pPr>
    </w:p>
    <w:p w14:paraId="73300573" w14:textId="78E1341E" w:rsidR="00F07B44" w:rsidRPr="00BA3ACB" w:rsidRDefault="00C96BB3">
      <w:pPr>
        <w:pStyle w:val="Corpsdetexte"/>
        <w:spacing w:before="1"/>
        <w:rPr>
          <w:sz w:val="67"/>
        </w:rPr>
      </w:pPr>
      <w:r w:rsidRPr="00BA3ACB">
        <w:rPr>
          <w:noProof/>
        </w:rPr>
        <w:lastRenderedPageBreak/>
        <w:drawing>
          <wp:anchor distT="0" distB="0" distL="0" distR="0" simplePos="0" relativeHeight="251659776" behindDoc="1" locked="0" layoutInCell="1" allowOverlap="1" wp14:anchorId="58FC89C7" wp14:editId="0A1E0F8F">
            <wp:simplePos x="0" y="0"/>
            <wp:positionH relativeFrom="page">
              <wp:posOffset>4465320</wp:posOffset>
            </wp:positionH>
            <wp:positionV relativeFrom="paragraph">
              <wp:posOffset>508000</wp:posOffset>
            </wp:positionV>
            <wp:extent cx="2731135" cy="2740025"/>
            <wp:effectExtent l="0" t="0" r="0" b="0"/>
            <wp:wrapTight wrapText="bothSides">
              <wp:wrapPolygon edited="0">
                <wp:start x="18080" y="0"/>
                <wp:lineTo x="17176" y="2403"/>
                <wp:lineTo x="16573" y="4806"/>
                <wp:lineTo x="16272" y="7208"/>
                <wp:lineTo x="8588" y="7359"/>
                <wp:lineTo x="4369" y="8260"/>
                <wp:lineTo x="4369" y="9611"/>
                <wp:lineTo x="3616" y="9761"/>
                <wp:lineTo x="1959" y="11413"/>
                <wp:lineTo x="1959" y="12014"/>
                <wp:lineTo x="452" y="14116"/>
                <wp:lineTo x="452" y="15318"/>
                <wp:lineTo x="1356" y="17120"/>
                <wp:lineTo x="5575" y="19372"/>
                <wp:lineTo x="8588" y="20874"/>
                <wp:lineTo x="8738" y="21175"/>
                <wp:lineTo x="10848" y="21175"/>
                <wp:lineTo x="16724" y="19523"/>
                <wp:lineTo x="19887" y="17120"/>
                <wp:lineTo x="19435" y="14417"/>
                <wp:lineTo x="18682" y="12765"/>
                <wp:lineTo x="18532" y="9611"/>
                <wp:lineTo x="19134" y="4806"/>
                <wp:lineTo x="20038" y="2403"/>
                <wp:lineTo x="21243" y="0"/>
                <wp:lineTo x="18080" y="0"/>
              </wp:wrapPolygon>
            </wp:wrapTight>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2731135" cy="2740025"/>
                    </a:xfrm>
                    <a:prstGeom prst="rect">
                      <a:avLst/>
                    </a:prstGeom>
                  </pic:spPr>
                </pic:pic>
              </a:graphicData>
            </a:graphic>
          </wp:anchor>
        </w:drawing>
      </w:r>
      <w:r w:rsidR="00AA5810">
        <w:rPr>
          <w:b/>
          <w:noProof/>
        </w:rPr>
      </w:r>
      <w:r w:rsidR="00AA5810">
        <w:rPr>
          <w:b/>
          <w:noProof/>
        </w:rPr>
        <w:pict w14:anchorId="794BB3F5">
          <v:shape id="_x0000_s1029" type="#_x0000_t202" alt="" style="position:absolute;margin-left:322.95pt;margin-top:-70.2pt;width:217pt;height:87.75pt;z-index:487538176;visibility:visible;mso-wrap-style:square;mso-wrap-edited:f;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3B90A9C9" w14:textId="77777777" w:rsidR="00C96BB3" w:rsidRPr="006E69C7" w:rsidRDefault="00C96BB3" w:rsidP="00C96BB3">
                  <w:pPr>
                    <w:jc w:val="right"/>
                    <w:rPr>
                      <w:b/>
                      <w:bCs/>
                    </w:rPr>
                  </w:pPr>
                  <w:r w:rsidRPr="006E69C7">
                    <w:rPr>
                      <w:b/>
                      <w:bCs/>
                    </w:rPr>
                    <w:t>Media Contact:</w:t>
                  </w:r>
                </w:p>
                <w:p w14:paraId="37CE58EA" w14:textId="77777777" w:rsidR="00C96BB3" w:rsidRDefault="00C96BB3" w:rsidP="00C96BB3">
                  <w:pPr>
                    <w:jc w:val="right"/>
                  </w:pPr>
                  <w:r>
                    <w:t>James Lovett</w:t>
                  </w:r>
                </w:p>
                <w:p w14:paraId="0235DB22" w14:textId="77777777" w:rsidR="00C96BB3" w:rsidRDefault="00C96BB3" w:rsidP="00C96BB3">
                  <w:pPr>
                    <w:jc w:val="right"/>
                  </w:pPr>
                  <w:r>
                    <w:t>07885599932</w:t>
                  </w:r>
                </w:p>
                <w:p w14:paraId="67245DD3" w14:textId="77777777" w:rsidR="00C96BB3" w:rsidRDefault="00AA5810" w:rsidP="00C96BB3">
                  <w:pPr>
                    <w:jc w:val="right"/>
                  </w:pPr>
                  <w:hyperlink r:id="rId14" w:history="1">
                    <w:r w:rsidR="00C96BB3" w:rsidRPr="00C74247">
                      <w:rPr>
                        <w:rStyle w:val="Lienhypertexte"/>
                      </w:rPr>
                      <w:t>james@front9group.com</w:t>
                    </w:r>
                  </w:hyperlink>
                </w:p>
                <w:p w14:paraId="79304383" w14:textId="77777777" w:rsidR="00C96BB3" w:rsidRDefault="00C96BB3" w:rsidP="00C96BB3">
                  <w:pPr>
                    <w:jc w:val="right"/>
                  </w:pPr>
                </w:p>
                <w:p w14:paraId="4B9B03F5" w14:textId="77777777" w:rsidR="00C96BB3" w:rsidRPr="006E69C7" w:rsidRDefault="00C96BB3" w:rsidP="00C96BB3">
                  <w:pPr>
                    <w:jc w:val="right"/>
                    <w:rPr>
                      <w:color w:val="FF0000"/>
                    </w:rPr>
                  </w:pPr>
                  <w:r w:rsidRPr="006E69C7">
                    <w:rPr>
                      <w:color w:val="FF0000"/>
                    </w:rPr>
                    <w:t>FOR IMMEDIATE RELEASE</w:t>
                  </w:r>
                </w:p>
              </w:txbxContent>
            </v:textbox>
            <w10:wrap type="square"/>
          </v:shape>
        </w:pict>
      </w:r>
    </w:p>
    <w:p w14:paraId="144DFAED" w14:textId="6FCF2592" w:rsidR="00F07B44" w:rsidRPr="00BA3ACB" w:rsidRDefault="00D53AE4" w:rsidP="00C96BB3">
      <w:pPr>
        <w:pStyle w:val="Sansinterligne"/>
        <w:rPr>
          <w:b/>
          <w:bCs/>
          <w:sz w:val="32"/>
          <w:szCs w:val="32"/>
        </w:rPr>
      </w:pPr>
      <w:r w:rsidRPr="00BA3ACB">
        <w:rPr>
          <w:b/>
          <w:bCs/>
          <w:sz w:val="32"/>
          <w:szCs w:val="32"/>
        </w:rPr>
        <w:t>Key Innovations Inside Huntington Beach SOFT Premier:</w:t>
      </w:r>
    </w:p>
    <w:p w14:paraId="0EA00A2D" w14:textId="3D4FFF89" w:rsidR="00F07B44" w:rsidRPr="00BA3ACB" w:rsidRDefault="00D53AE4">
      <w:pPr>
        <w:pStyle w:val="Paragraphedeliste"/>
        <w:numPr>
          <w:ilvl w:val="0"/>
          <w:numId w:val="1"/>
        </w:numPr>
        <w:tabs>
          <w:tab w:val="left" w:pos="480"/>
          <w:tab w:val="left" w:pos="481"/>
        </w:tabs>
        <w:spacing w:before="324" w:line="247" w:lineRule="auto"/>
        <w:rPr>
          <w:sz w:val="24"/>
          <w:szCs w:val="20"/>
        </w:rPr>
      </w:pPr>
      <w:r w:rsidRPr="00BA3ACB">
        <w:rPr>
          <w:sz w:val="24"/>
          <w:szCs w:val="20"/>
        </w:rPr>
        <w:t xml:space="preserve">Grey Satin Finish: Sleek, Grey Satin PVD finish delivers a premium appearance and </w:t>
      </w:r>
      <w:r w:rsidR="007A7657" w:rsidRPr="00BA3ACB">
        <w:rPr>
          <w:sz w:val="24"/>
          <w:szCs w:val="20"/>
        </w:rPr>
        <w:t>instils</w:t>
      </w:r>
      <w:r w:rsidRPr="00BA3ACB">
        <w:rPr>
          <w:sz w:val="24"/>
          <w:szCs w:val="20"/>
        </w:rPr>
        <w:t xml:space="preserve"> a sense </w:t>
      </w:r>
      <w:r w:rsidRPr="00BA3ACB">
        <w:rPr>
          <w:spacing w:val="-10"/>
          <w:sz w:val="24"/>
          <w:szCs w:val="20"/>
        </w:rPr>
        <w:t xml:space="preserve">of </w:t>
      </w:r>
      <w:r w:rsidRPr="00BA3ACB">
        <w:rPr>
          <w:sz w:val="24"/>
          <w:szCs w:val="20"/>
        </w:rPr>
        <w:t>confidence.</w:t>
      </w:r>
    </w:p>
    <w:p w14:paraId="2CB31D0B" w14:textId="5E552AFF" w:rsidR="00F07B44" w:rsidRPr="00BA3ACB" w:rsidRDefault="00D53AE4">
      <w:pPr>
        <w:pStyle w:val="Paragraphedeliste"/>
        <w:numPr>
          <w:ilvl w:val="0"/>
          <w:numId w:val="1"/>
        </w:numPr>
        <w:tabs>
          <w:tab w:val="left" w:pos="480"/>
          <w:tab w:val="left" w:pos="481"/>
        </w:tabs>
        <w:spacing w:line="247" w:lineRule="auto"/>
        <w:ind w:right="138"/>
        <w:rPr>
          <w:sz w:val="24"/>
          <w:szCs w:val="20"/>
        </w:rPr>
      </w:pPr>
      <w:r w:rsidRPr="00BA3ACB">
        <w:rPr>
          <w:sz w:val="24"/>
          <w:szCs w:val="20"/>
        </w:rPr>
        <w:t xml:space="preserve">Speed Optimized </w:t>
      </w:r>
      <w:r w:rsidRPr="00BA3ACB">
        <w:rPr>
          <w:spacing w:val="-5"/>
          <w:sz w:val="24"/>
          <w:szCs w:val="20"/>
        </w:rPr>
        <w:t xml:space="preserve">Face </w:t>
      </w:r>
      <w:r w:rsidRPr="00BA3ACB">
        <w:rPr>
          <w:spacing w:val="-3"/>
          <w:sz w:val="24"/>
          <w:szCs w:val="20"/>
        </w:rPr>
        <w:t xml:space="preserve">Technology: </w:t>
      </w:r>
      <w:r w:rsidRPr="00BA3ACB">
        <w:rPr>
          <w:sz w:val="24"/>
          <w:szCs w:val="20"/>
        </w:rPr>
        <w:t xml:space="preserve">Ensuring consistent speed control and distance </w:t>
      </w:r>
      <w:r w:rsidRPr="00BA3ACB">
        <w:rPr>
          <w:spacing w:val="-2"/>
          <w:sz w:val="24"/>
          <w:szCs w:val="20"/>
        </w:rPr>
        <w:t xml:space="preserve">performance, </w:t>
      </w:r>
      <w:r w:rsidRPr="00BA3ACB">
        <w:rPr>
          <w:sz w:val="24"/>
          <w:szCs w:val="20"/>
        </w:rPr>
        <w:t xml:space="preserve">Cleveland’s proprietary Speed Optimized </w:t>
      </w:r>
      <w:r w:rsidRPr="00BA3ACB">
        <w:rPr>
          <w:spacing w:val="-5"/>
          <w:sz w:val="24"/>
          <w:szCs w:val="20"/>
        </w:rPr>
        <w:t xml:space="preserve">Face </w:t>
      </w:r>
      <w:r w:rsidRPr="00BA3ACB">
        <w:rPr>
          <w:spacing w:val="-3"/>
          <w:sz w:val="24"/>
          <w:szCs w:val="20"/>
        </w:rPr>
        <w:t xml:space="preserve">Technology </w:t>
      </w:r>
      <w:r w:rsidRPr="00BA3ACB">
        <w:rPr>
          <w:sz w:val="24"/>
          <w:szCs w:val="20"/>
        </w:rPr>
        <w:t xml:space="preserve">normalizes ball speed across the entire face of the putter, even on </w:t>
      </w:r>
      <w:r w:rsidR="007A7657" w:rsidRPr="00BA3ACB">
        <w:rPr>
          <w:sz w:val="24"/>
          <w:szCs w:val="20"/>
        </w:rPr>
        <w:t>off-centre</w:t>
      </w:r>
      <w:r w:rsidRPr="00BA3ACB">
        <w:rPr>
          <w:spacing w:val="-15"/>
          <w:sz w:val="24"/>
          <w:szCs w:val="20"/>
        </w:rPr>
        <w:t xml:space="preserve"> </w:t>
      </w:r>
      <w:r w:rsidRPr="00BA3ACB">
        <w:rPr>
          <w:sz w:val="24"/>
          <w:szCs w:val="20"/>
        </w:rPr>
        <w:t>putts.</w:t>
      </w:r>
    </w:p>
    <w:p w14:paraId="6E6DE76A" w14:textId="77777777" w:rsidR="00F07B44" w:rsidRPr="00BA3ACB" w:rsidRDefault="00D53AE4">
      <w:pPr>
        <w:pStyle w:val="Paragraphedeliste"/>
        <w:numPr>
          <w:ilvl w:val="0"/>
          <w:numId w:val="1"/>
        </w:numPr>
        <w:tabs>
          <w:tab w:val="left" w:pos="480"/>
          <w:tab w:val="left" w:pos="481"/>
        </w:tabs>
        <w:spacing w:line="247" w:lineRule="auto"/>
        <w:ind w:right="169"/>
        <w:rPr>
          <w:sz w:val="24"/>
          <w:szCs w:val="20"/>
        </w:rPr>
      </w:pPr>
      <w:r w:rsidRPr="00BA3ACB">
        <w:rPr>
          <w:sz w:val="24"/>
          <w:szCs w:val="20"/>
        </w:rPr>
        <w:t xml:space="preserve">Putting </w:t>
      </w:r>
      <w:r w:rsidRPr="00BA3ACB">
        <w:rPr>
          <w:spacing w:val="-3"/>
          <w:sz w:val="24"/>
          <w:szCs w:val="20"/>
        </w:rPr>
        <w:t xml:space="preserve">Fit </w:t>
      </w:r>
      <w:r w:rsidRPr="00BA3ACB">
        <w:rPr>
          <w:sz w:val="24"/>
          <w:szCs w:val="20"/>
        </w:rPr>
        <w:t xml:space="preserve">System: With two different grip options, the new Huntington Beach SOFT Premier offers a precise fit depending on your stroke type and </w:t>
      </w:r>
      <w:r w:rsidRPr="00BA3ACB">
        <w:rPr>
          <w:spacing w:val="-4"/>
          <w:sz w:val="24"/>
          <w:szCs w:val="20"/>
        </w:rPr>
        <w:t xml:space="preserve">model </w:t>
      </w:r>
      <w:r w:rsidRPr="00BA3ACB">
        <w:rPr>
          <w:sz w:val="24"/>
          <w:szCs w:val="20"/>
        </w:rPr>
        <w:t>preference.</w:t>
      </w:r>
    </w:p>
    <w:p w14:paraId="0953C519" w14:textId="77777777" w:rsidR="00F07B44" w:rsidRPr="00BA3ACB" w:rsidRDefault="00D53AE4">
      <w:pPr>
        <w:pStyle w:val="Paragraphedeliste"/>
        <w:numPr>
          <w:ilvl w:val="0"/>
          <w:numId w:val="1"/>
        </w:numPr>
        <w:tabs>
          <w:tab w:val="left" w:pos="480"/>
          <w:tab w:val="left" w:pos="481"/>
        </w:tabs>
        <w:spacing w:line="307" w:lineRule="exact"/>
        <w:rPr>
          <w:sz w:val="24"/>
          <w:szCs w:val="20"/>
        </w:rPr>
      </w:pPr>
      <w:r w:rsidRPr="00BA3ACB">
        <w:rPr>
          <w:sz w:val="24"/>
          <w:szCs w:val="20"/>
        </w:rPr>
        <w:t xml:space="preserve">Precision Milled </w:t>
      </w:r>
      <w:r w:rsidRPr="00BA3ACB">
        <w:rPr>
          <w:spacing w:val="-4"/>
          <w:sz w:val="24"/>
          <w:szCs w:val="20"/>
        </w:rPr>
        <w:t xml:space="preserve">Face: </w:t>
      </w:r>
      <w:r w:rsidRPr="00BA3ACB">
        <w:rPr>
          <w:sz w:val="24"/>
          <w:szCs w:val="20"/>
        </w:rPr>
        <w:t>A unique diamond CNC</w:t>
      </w:r>
      <w:r w:rsidRPr="00BA3ACB">
        <w:rPr>
          <w:spacing w:val="4"/>
          <w:sz w:val="24"/>
          <w:szCs w:val="20"/>
        </w:rPr>
        <w:t xml:space="preserve"> </w:t>
      </w:r>
      <w:r w:rsidRPr="00BA3ACB">
        <w:rPr>
          <w:sz w:val="24"/>
          <w:szCs w:val="20"/>
        </w:rPr>
        <w:t>milling</w:t>
      </w:r>
    </w:p>
    <w:p w14:paraId="6953D409" w14:textId="0AE82B01" w:rsidR="00F07B44" w:rsidRPr="00BA3ACB" w:rsidRDefault="00D53AE4" w:rsidP="00C96BB3">
      <w:pPr>
        <w:pStyle w:val="Titre2"/>
        <w:ind w:left="0"/>
        <w:rPr>
          <w:sz w:val="24"/>
          <w:szCs w:val="24"/>
        </w:rPr>
      </w:pPr>
      <w:r w:rsidRPr="00BA3ACB">
        <w:rPr>
          <w:b w:val="0"/>
          <w:sz w:val="24"/>
          <w:szCs w:val="24"/>
        </w:rPr>
        <w:br w:type="column"/>
      </w:r>
    </w:p>
    <w:p w14:paraId="4FFA4DA9" w14:textId="77777777" w:rsidR="00F07B44" w:rsidRPr="00BA3ACB" w:rsidRDefault="00F07B44">
      <w:pPr>
        <w:spacing w:line="264" w:lineRule="exact"/>
        <w:rPr>
          <w:sz w:val="24"/>
          <w:szCs w:val="20"/>
        </w:rPr>
        <w:sectPr w:rsidR="00F07B44" w:rsidRPr="00BA3ACB">
          <w:pgSz w:w="11910" w:h="16840"/>
          <w:pgMar w:top="2080" w:right="460" w:bottom="660" w:left="600" w:header="370" w:footer="478" w:gutter="0"/>
          <w:cols w:num="2" w:space="720" w:equalWidth="0">
            <w:col w:w="6431" w:space="40"/>
            <w:col w:w="4379"/>
          </w:cols>
        </w:sectPr>
      </w:pPr>
    </w:p>
    <w:p w14:paraId="508237EA" w14:textId="77777777" w:rsidR="00F07B44" w:rsidRPr="00BA3ACB" w:rsidRDefault="00AA5810">
      <w:pPr>
        <w:pStyle w:val="Corpsdetexte"/>
        <w:spacing w:before="103"/>
        <w:ind w:left="480"/>
        <w:rPr>
          <w:sz w:val="24"/>
          <w:szCs w:val="24"/>
        </w:rPr>
      </w:pPr>
      <w:r>
        <w:rPr>
          <w:noProof/>
          <w:sz w:val="24"/>
          <w:szCs w:val="24"/>
        </w:rPr>
      </w:r>
      <w:r w:rsidR="00AA5810">
        <w:rPr>
          <w:noProof/>
          <w:sz w:val="24"/>
          <w:szCs w:val="24"/>
        </w:rPr>
        <w:pict w14:anchorId="56530DD7">
          <v:group id="_x0000_s1026" alt="" style="position:absolute;left:0;text-align:left;margin-left:0;margin-top:0;width:82.55pt;height:245.45pt;z-index:-15781376;mso-position-horizontal-relative:page;mso-position-vertical-relative:page" coordsize="1651,4909">
            <v:shape id="_x0000_s1027" type="#_x0000_t75" alt="" style="position:absolute;width:1651;height:4909">
              <v:imagedata r:id="rId15" o:title=""/>
            </v:shape>
            <v:shape id="_x0000_s1028" type="#_x0000_t75" alt="" style="position:absolute;width:889;height:2548">
              <v:imagedata r:id="rId16" o:title=""/>
            </v:shape>
            <w10:wrap anchorx="page" anchory="page"/>
          </v:group>
        </w:pict>
      </w:r>
      <w:r w:rsidR="00D53AE4" w:rsidRPr="00BA3ACB">
        <w:rPr>
          <w:sz w:val="24"/>
          <w:szCs w:val="24"/>
        </w:rPr>
        <w:t>pattern increases friction for a pure roll and softer feel at impact.</w:t>
      </w:r>
    </w:p>
    <w:p w14:paraId="2EA7FEF3" w14:textId="77777777" w:rsidR="00F07B44" w:rsidRPr="00BA3ACB" w:rsidRDefault="00F07B44">
      <w:pPr>
        <w:pStyle w:val="Corpsdetexte"/>
        <w:spacing w:before="4"/>
        <w:rPr>
          <w:sz w:val="24"/>
          <w:szCs w:val="24"/>
        </w:rPr>
      </w:pPr>
    </w:p>
    <w:p w14:paraId="7DEC7C2D" w14:textId="77777777" w:rsidR="00F07B44" w:rsidRPr="00BA3ACB" w:rsidRDefault="00D53AE4">
      <w:pPr>
        <w:pStyle w:val="Corpsdetexte"/>
        <w:spacing w:line="247" w:lineRule="auto"/>
        <w:ind w:left="119"/>
        <w:rPr>
          <w:sz w:val="24"/>
          <w:szCs w:val="24"/>
        </w:rPr>
      </w:pPr>
      <w:r w:rsidRPr="00BA3ACB">
        <w:rPr>
          <w:sz w:val="24"/>
          <w:szCs w:val="24"/>
        </w:rPr>
        <w:t>Furthermore, Cleveland Golf is introducing eight new tour-proven shapes to the Huntington Beach SOFT collection. These new releases offer a similar fitting system.</w:t>
      </w:r>
    </w:p>
    <w:p w14:paraId="7464CA9F" w14:textId="77777777" w:rsidR="00F07B44" w:rsidRPr="00BA3ACB" w:rsidRDefault="00F07B44">
      <w:pPr>
        <w:pStyle w:val="Corpsdetexte"/>
        <w:spacing w:before="5"/>
        <w:rPr>
          <w:sz w:val="24"/>
          <w:szCs w:val="24"/>
        </w:rPr>
      </w:pPr>
    </w:p>
    <w:p w14:paraId="70FB188B" w14:textId="7D5AF8E6" w:rsidR="00F07B44" w:rsidRDefault="00D53AE4" w:rsidP="00BA3ACB">
      <w:pPr>
        <w:pStyle w:val="Corpsdetexte"/>
        <w:spacing w:before="1"/>
        <w:ind w:left="119"/>
        <w:rPr>
          <w:sz w:val="24"/>
          <w:szCs w:val="24"/>
        </w:rPr>
      </w:pPr>
      <w:r w:rsidRPr="00BA3ACB">
        <w:rPr>
          <w:sz w:val="24"/>
          <w:szCs w:val="24"/>
        </w:rPr>
        <w:t>For slight or strong arc types, the Huntington Beach SOFT</w:t>
      </w:r>
      <w:r w:rsidR="00BA3ACB">
        <w:rPr>
          <w:sz w:val="24"/>
          <w:szCs w:val="24"/>
        </w:rPr>
        <w:t xml:space="preserve"> </w:t>
      </w:r>
      <w:r w:rsidRPr="00BA3ACB">
        <w:rPr>
          <w:sz w:val="24"/>
          <w:szCs w:val="24"/>
        </w:rPr>
        <w:t>Pistol grip comes standard, while straight back stroke types will benefit from the Huntington Beach SOFT Oversized grip.</w:t>
      </w:r>
    </w:p>
    <w:p w14:paraId="260B8A37" w14:textId="23C220CC" w:rsidR="00BA3ACB" w:rsidRDefault="00BA3ACB" w:rsidP="00BA3ACB">
      <w:pPr>
        <w:pStyle w:val="Corpsdetexte"/>
        <w:spacing w:before="1"/>
        <w:ind w:left="119"/>
        <w:rPr>
          <w:sz w:val="24"/>
          <w:szCs w:val="24"/>
        </w:rPr>
      </w:pPr>
    </w:p>
    <w:p w14:paraId="2BD3D547" w14:textId="77777777" w:rsidR="00BA3ACB" w:rsidRPr="00BA3ACB" w:rsidRDefault="00BA3ACB" w:rsidP="00BA3ACB">
      <w:pPr>
        <w:pStyle w:val="Corpsdetexte"/>
        <w:spacing w:before="1"/>
        <w:ind w:left="119"/>
        <w:rPr>
          <w:sz w:val="24"/>
          <w:szCs w:val="24"/>
        </w:rPr>
      </w:pPr>
      <w:r w:rsidRPr="00BA3ACB">
        <w:rPr>
          <w:sz w:val="24"/>
          <w:szCs w:val="24"/>
        </w:rPr>
        <w:t xml:space="preserve">For high-resolution images, product manuals and other assets </w:t>
      </w:r>
      <w:hyperlink r:id="rId17">
        <w:r w:rsidRPr="00BA3ACB">
          <w:rPr>
            <w:color w:val="4F5CD6"/>
            <w:sz w:val="24"/>
            <w:szCs w:val="24"/>
            <w:u w:val="single" w:color="4F5CD6"/>
          </w:rPr>
          <w:t>CLICK HERE.</w:t>
        </w:r>
      </w:hyperlink>
    </w:p>
    <w:p w14:paraId="329E9E79" w14:textId="0A325416" w:rsidR="00BA3ACB" w:rsidRDefault="00BA3ACB" w:rsidP="00BA3ACB">
      <w:pPr>
        <w:pStyle w:val="Corpsdetexte"/>
        <w:spacing w:before="1"/>
        <w:ind w:left="119"/>
        <w:rPr>
          <w:sz w:val="24"/>
          <w:szCs w:val="24"/>
        </w:rPr>
      </w:pPr>
    </w:p>
    <w:p w14:paraId="2875400E" w14:textId="77777777" w:rsidR="00BA3ACB" w:rsidRPr="0043713C" w:rsidRDefault="00BA3ACB" w:rsidP="00BA3ACB">
      <w:pPr>
        <w:spacing w:before="1"/>
        <w:ind w:left="100"/>
        <w:rPr>
          <w:b/>
          <w:sz w:val="24"/>
          <w:szCs w:val="20"/>
        </w:rPr>
      </w:pPr>
      <w:r w:rsidRPr="0043713C">
        <w:rPr>
          <w:b/>
          <w:sz w:val="24"/>
          <w:szCs w:val="20"/>
        </w:rPr>
        <w:t>Retail Information and Pricing</w:t>
      </w:r>
    </w:p>
    <w:p w14:paraId="6BE9886D" w14:textId="77777777" w:rsidR="00F07B44" w:rsidRPr="00BA3ACB" w:rsidRDefault="00F07B44">
      <w:pPr>
        <w:pStyle w:val="Corpsdetexte"/>
        <w:spacing w:before="5"/>
        <w:rPr>
          <w:sz w:val="24"/>
          <w:szCs w:val="24"/>
        </w:rPr>
      </w:pPr>
    </w:p>
    <w:p w14:paraId="7923A838" w14:textId="77777777" w:rsidR="00F07B44" w:rsidRPr="00BA3ACB" w:rsidRDefault="00D53AE4">
      <w:pPr>
        <w:pStyle w:val="Corpsdetexte"/>
        <w:spacing w:line="247" w:lineRule="auto"/>
        <w:ind w:left="119" w:right="368"/>
        <w:rPr>
          <w:sz w:val="24"/>
          <w:szCs w:val="24"/>
        </w:rPr>
      </w:pPr>
      <w:r w:rsidRPr="00BA3ACB">
        <w:rPr>
          <w:sz w:val="24"/>
          <w:szCs w:val="24"/>
        </w:rPr>
        <w:t>Huntington Beach SOFT Premier putters are available for £139/ €149, while the new models of Huntington Beach SOFT putters are available for £119/ €129.</w:t>
      </w:r>
    </w:p>
    <w:p w14:paraId="648E27F7" w14:textId="77777777" w:rsidR="00F07B44" w:rsidRPr="00BA3ACB" w:rsidRDefault="00F07B44">
      <w:pPr>
        <w:pStyle w:val="Corpsdetexte"/>
        <w:spacing w:before="4"/>
        <w:rPr>
          <w:sz w:val="24"/>
          <w:szCs w:val="24"/>
        </w:rPr>
      </w:pPr>
    </w:p>
    <w:p w14:paraId="3CA02DE2" w14:textId="77777777" w:rsidR="00F07B44" w:rsidRPr="00BA3ACB" w:rsidRDefault="00D53AE4">
      <w:pPr>
        <w:pStyle w:val="Corpsdetexte"/>
        <w:spacing w:line="247" w:lineRule="auto"/>
        <w:ind w:left="119" w:right="368"/>
        <w:rPr>
          <w:sz w:val="24"/>
          <w:szCs w:val="24"/>
        </w:rPr>
      </w:pPr>
      <w:r w:rsidRPr="00BA3ACB">
        <w:rPr>
          <w:sz w:val="24"/>
          <w:szCs w:val="24"/>
        </w:rPr>
        <w:t xml:space="preserve">For more detailed information on the new Huntington Beach SOFT Premier putters, please visit: </w:t>
      </w:r>
      <w:hyperlink r:id="rId18">
        <w:r w:rsidRPr="00BA3ACB">
          <w:rPr>
            <w:color w:val="4F5CD6"/>
            <w:sz w:val="24"/>
            <w:szCs w:val="24"/>
            <w:u w:val="single" w:color="4F5CD6"/>
          </w:rPr>
          <w:t>www.clevelandgolf.co.uk.</w:t>
        </w:r>
      </w:hyperlink>
    </w:p>
    <w:p w14:paraId="3FF94394" w14:textId="207A9012" w:rsidR="00F07B44" w:rsidRPr="00BA3ACB" w:rsidRDefault="00F07B44">
      <w:pPr>
        <w:pStyle w:val="Corpsdetexte"/>
        <w:rPr>
          <w:sz w:val="32"/>
        </w:rPr>
      </w:pPr>
    </w:p>
    <w:p w14:paraId="18F5BD83" w14:textId="56CDA2B3" w:rsidR="007A7657" w:rsidRDefault="007A7657">
      <w:pPr>
        <w:pStyle w:val="Corpsdetexte"/>
        <w:rPr>
          <w:b/>
          <w:sz w:val="18"/>
        </w:rPr>
      </w:pPr>
    </w:p>
    <w:p w14:paraId="29E7849F" w14:textId="31D78834" w:rsidR="00BA3ACB" w:rsidRDefault="00BA3ACB">
      <w:pPr>
        <w:pStyle w:val="Corpsdetexte"/>
        <w:rPr>
          <w:b/>
          <w:sz w:val="18"/>
        </w:rPr>
      </w:pPr>
    </w:p>
    <w:p w14:paraId="3490EE76" w14:textId="3718E7DB" w:rsidR="00BA3ACB" w:rsidRDefault="00BA3ACB">
      <w:pPr>
        <w:pStyle w:val="Corpsdetexte"/>
        <w:rPr>
          <w:b/>
          <w:sz w:val="18"/>
        </w:rPr>
      </w:pPr>
    </w:p>
    <w:p w14:paraId="51837EDF" w14:textId="3CA70156" w:rsidR="00BA3ACB" w:rsidRDefault="00BA3ACB">
      <w:pPr>
        <w:pStyle w:val="Corpsdetexte"/>
        <w:rPr>
          <w:b/>
          <w:sz w:val="18"/>
        </w:rPr>
      </w:pPr>
    </w:p>
    <w:p w14:paraId="6DEB0F4A" w14:textId="6DB67BEC" w:rsidR="00BA3ACB" w:rsidRDefault="00BA3ACB">
      <w:pPr>
        <w:pStyle w:val="Corpsdetexte"/>
        <w:rPr>
          <w:b/>
          <w:sz w:val="18"/>
        </w:rPr>
      </w:pPr>
    </w:p>
    <w:p w14:paraId="0CBCF843" w14:textId="488CC8A1" w:rsidR="00BA3ACB" w:rsidRDefault="00BA3ACB">
      <w:pPr>
        <w:pStyle w:val="Corpsdetexte"/>
        <w:rPr>
          <w:b/>
          <w:sz w:val="18"/>
        </w:rPr>
      </w:pPr>
    </w:p>
    <w:p w14:paraId="5BF99B5C" w14:textId="77777777" w:rsidR="00BA3ACB" w:rsidRPr="00BA3ACB" w:rsidRDefault="00BA3ACB">
      <w:pPr>
        <w:pStyle w:val="Corpsdetexte"/>
        <w:rPr>
          <w:b/>
          <w:sz w:val="18"/>
        </w:rPr>
      </w:pPr>
    </w:p>
    <w:p w14:paraId="3650D6C9" w14:textId="77777777" w:rsidR="00BA3ACB" w:rsidRDefault="00BA3ACB" w:rsidP="007A7657">
      <w:pPr>
        <w:shd w:val="clear" w:color="auto" w:fill="FFFFFF"/>
        <w:rPr>
          <w:rFonts w:cs="Arial"/>
          <w:b/>
          <w:bCs/>
          <w:sz w:val="16"/>
          <w:szCs w:val="16"/>
        </w:rPr>
      </w:pPr>
    </w:p>
    <w:p w14:paraId="54AF4C2B" w14:textId="3AE3E776" w:rsidR="007A7657" w:rsidRPr="00BA3ACB" w:rsidRDefault="007A7657" w:rsidP="007A7657">
      <w:pPr>
        <w:shd w:val="clear" w:color="auto" w:fill="FFFFFF"/>
        <w:rPr>
          <w:rFonts w:cs="Arial"/>
          <w:b/>
          <w:bCs/>
          <w:sz w:val="16"/>
          <w:szCs w:val="16"/>
        </w:rPr>
      </w:pPr>
      <w:r w:rsidRPr="00BA3ACB">
        <w:rPr>
          <w:rFonts w:cs="Arial"/>
          <w:b/>
          <w:bCs/>
          <w:sz w:val="16"/>
          <w:szCs w:val="16"/>
        </w:rPr>
        <w:t>ABOUT Cleveland</w:t>
      </w:r>
      <w:r w:rsidRPr="00BA3ACB">
        <w:rPr>
          <w:rFonts w:cs="Arial"/>
          <w:b/>
          <w:bCs/>
          <w:sz w:val="16"/>
          <w:szCs w:val="16"/>
          <w:vertAlign w:val="superscript"/>
        </w:rPr>
        <w:t xml:space="preserve">® </w:t>
      </w:r>
      <w:r w:rsidRPr="00BA3ACB">
        <w:rPr>
          <w:rFonts w:cs="Arial"/>
          <w:b/>
          <w:bCs/>
          <w:sz w:val="16"/>
          <w:szCs w:val="16"/>
        </w:rPr>
        <w:t>Golf:</w:t>
      </w:r>
    </w:p>
    <w:p w14:paraId="6409EAFB" w14:textId="4DD47A28" w:rsidR="007A7657" w:rsidRDefault="007A7657" w:rsidP="007A7657">
      <w:pPr>
        <w:shd w:val="clear" w:color="auto" w:fill="FFFFFF"/>
        <w:rPr>
          <w:rFonts w:cs="Arial"/>
          <w:i/>
          <w:iCs/>
          <w:color w:val="282828"/>
          <w:sz w:val="16"/>
          <w:szCs w:val="16"/>
        </w:rPr>
      </w:pPr>
      <w:r w:rsidRPr="00BA3ACB">
        <w:rPr>
          <w:rFonts w:cs="Arial"/>
          <w:sz w:val="16"/>
          <w:szCs w:val="16"/>
        </w:rPr>
        <w:t xml:space="preserve">Based in Alton, UK, </w:t>
      </w:r>
      <w:r w:rsidRPr="00BA3ACB">
        <w:rPr>
          <w:rFonts w:cs="Arial"/>
          <w:i/>
          <w:iCs/>
          <w:sz w:val="16"/>
          <w:szCs w:val="16"/>
        </w:rPr>
        <w:t>Cleveland</w:t>
      </w:r>
      <w:r w:rsidRPr="00BA3ACB">
        <w:rPr>
          <w:rFonts w:cs="Arial"/>
          <w:i/>
          <w:iCs/>
          <w:sz w:val="16"/>
          <w:szCs w:val="16"/>
          <w:vertAlign w:val="superscript"/>
        </w:rPr>
        <w:t>®</w:t>
      </w:r>
      <w:r w:rsidRPr="00BA3ACB">
        <w:rPr>
          <w:rFonts w:cs="Arial"/>
          <w:i/>
          <w:iCs/>
          <w:sz w:val="16"/>
          <w:szCs w:val="16"/>
        </w:rPr>
        <w:t xml:space="preserve"> Golf Europe</w:t>
      </w:r>
      <w:r w:rsidRPr="00BA3ACB">
        <w:rPr>
          <w:rFonts w:cs="Arial"/>
          <w:sz w:val="16"/>
          <w:szCs w:val="16"/>
        </w:rPr>
        <w:t xml:space="preserve"> is part of the Sumitomo Rubber Industries, Ltd. family and enjoys a strong presence on competitive tours worldwide. Their professional staff players include, Shane Lowry </w:t>
      </w:r>
      <w:r w:rsidRPr="00BA3ACB">
        <w:rPr>
          <w:rFonts w:cs="Arial"/>
          <w:i/>
          <w:iCs/>
          <w:sz w:val="16"/>
          <w:szCs w:val="16"/>
        </w:rPr>
        <w:t>Graeme McDowell</w:t>
      </w:r>
      <w:r w:rsidRPr="00BA3ACB">
        <w:rPr>
          <w:rFonts w:cs="Arial"/>
          <w:sz w:val="16"/>
          <w:szCs w:val="16"/>
        </w:rPr>
        <w:t xml:space="preserve">, </w:t>
      </w:r>
      <w:r w:rsidRPr="00BA3ACB">
        <w:rPr>
          <w:rFonts w:cs="Arial"/>
          <w:i/>
          <w:iCs/>
          <w:sz w:val="16"/>
          <w:szCs w:val="16"/>
        </w:rPr>
        <w:t>Keegan Bradley</w:t>
      </w:r>
      <w:r w:rsidRPr="00BA3ACB">
        <w:rPr>
          <w:rFonts w:cs="Arial"/>
          <w:sz w:val="16"/>
          <w:szCs w:val="16"/>
        </w:rPr>
        <w:t xml:space="preserve">, </w:t>
      </w:r>
      <w:r w:rsidRPr="00BA3ACB">
        <w:rPr>
          <w:rFonts w:cs="Arial"/>
          <w:i/>
          <w:iCs/>
          <w:sz w:val="16"/>
          <w:szCs w:val="16"/>
        </w:rPr>
        <w:t>Hideki Matsuyama</w:t>
      </w:r>
      <w:r w:rsidRPr="00BA3ACB">
        <w:rPr>
          <w:rFonts w:cs="Arial"/>
          <w:sz w:val="16"/>
          <w:szCs w:val="16"/>
        </w:rPr>
        <w:t xml:space="preserve">, </w:t>
      </w:r>
      <w:r w:rsidRPr="00BA3ACB">
        <w:rPr>
          <w:rFonts w:cs="Arial"/>
          <w:i/>
          <w:iCs/>
          <w:sz w:val="16"/>
          <w:szCs w:val="16"/>
        </w:rPr>
        <w:t>Inbee Park</w:t>
      </w:r>
      <w:r w:rsidRPr="00BA3ACB">
        <w:rPr>
          <w:rFonts w:cs="Arial"/>
          <w:sz w:val="16"/>
          <w:szCs w:val="16"/>
        </w:rPr>
        <w:t xml:space="preserve">, as well as many others. </w:t>
      </w:r>
      <w:r w:rsidRPr="00BA3ACB">
        <w:rPr>
          <w:rFonts w:cs="Arial"/>
          <w:i/>
          <w:iCs/>
          <w:sz w:val="16"/>
          <w:szCs w:val="16"/>
        </w:rPr>
        <w:t xml:space="preserve">Cleveland® Golf, </w:t>
      </w:r>
      <w:r w:rsidRPr="00BA3ACB">
        <w:rPr>
          <w:rFonts w:cs="Arial"/>
          <w:sz w:val="16"/>
          <w:szCs w:val="16"/>
        </w:rPr>
        <w:t xml:space="preserve">founded in 1979, is a leading equipment manufacturer specializing in short game technologies and solutions that benefit all golfers. </w:t>
      </w:r>
      <w:r w:rsidRPr="00BA3ACB">
        <w:rPr>
          <w:rFonts w:cs="Arial"/>
          <w:i/>
          <w:iCs/>
          <w:sz w:val="16"/>
          <w:szCs w:val="16"/>
        </w:rPr>
        <w:t>Cleveland® Golf</w:t>
      </w:r>
      <w:r w:rsidRPr="00BA3ACB">
        <w:rPr>
          <w:rFonts w:cs="Arial"/>
          <w:sz w:val="16"/>
          <w:szCs w:val="16"/>
        </w:rPr>
        <w:t xml:space="preserve"> remains steadfastly committed to providing "Tour proven, premium golf equipment to passionate golfers seeking to improve their performance while enhancing their experience playing the game of golf." </w:t>
      </w:r>
      <w:r w:rsidRPr="00BA3ACB">
        <w:rPr>
          <w:rFonts w:cs="Arial"/>
          <w:i/>
          <w:iCs/>
          <w:sz w:val="16"/>
          <w:szCs w:val="16"/>
        </w:rPr>
        <w:t xml:space="preserve">For more information visit us online at </w:t>
      </w:r>
      <w:hyperlink r:id="rId19" w:history="1">
        <w:r w:rsidRPr="00BA3ACB">
          <w:rPr>
            <w:rStyle w:val="Lienhypertexte"/>
            <w:rFonts w:cs="Arial"/>
            <w:i/>
            <w:iCs/>
            <w:sz w:val="16"/>
            <w:szCs w:val="16"/>
          </w:rPr>
          <w:t>www.clevelandgolf.co.uk</w:t>
        </w:r>
      </w:hyperlink>
      <w:r w:rsidRPr="00BA3ACB">
        <w:rPr>
          <w:rFonts w:cs="Arial"/>
          <w:i/>
          <w:iCs/>
          <w:color w:val="282828"/>
          <w:sz w:val="16"/>
          <w:szCs w:val="16"/>
        </w:rPr>
        <w:t>.</w:t>
      </w:r>
    </w:p>
    <w:sectPr w:rsidR="007A7657">
      <w:type w:val="continuous"/>
      <w:pgSz w:w="11910" w:h="16840"/>
      <w:pgMar w:top="2080" w:right="460" w:bottom="66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2A30" w14:textId="77777777" w:rsidR="006F413D" w:rsidRDefault="006F413D">
      <w:r>
        <w:separator/>
      </w:r>
    </w:p>
  </w:endnote>
  <w:endnote w:type="continuationSeparator" w:id="0">
    <w:p w14:paraId="7E03BF38" w14:textId="77777777" w:rsidR="006F413D" w:rsidRDefault="006F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e Gothic Next SR Pro">
    <w:altName w:val="Calibri"/>
    <w:panose1 w:val="020B0604020202020204"/>
    <w:charset w:val="00"/>
    <w:family w:val="swiss"/>
    <w:notTrueType/>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A685" w14:textId="77777777" w:rsidR="00F07B44" w:rsidRDefault="00D53AE4">
    <w:pPr>
      <w:pStyle w:val="Corpsdetexte"/>
      <w:spacing w:line="14" w:lineRule="auto"/>
      <w:rPr>
        <w:sz w:val="20"/>
      </w:rPr>
    </w:pPr>
    <w:r>
      <w:rPr>
        <w:noProof/>
      </w:rPr>
      <w:drawing>
        <wp:anchor distT="0" distB="0" distL="0" distR="0" simplePos="0" relativeHeight="251657728" behindDoc="1" locked="0" layoutInCell="1" allowOverlap="1" wp14:anchorId="649EDD95" wp14:editId="3DA798E9">
          <wp:simplePos x="0" y="0"/>
          <wp:positionH relativeFrom="page">
            <wp:posOffset>0</wp:posOffset>
          </wp:positionH>
          <wp:positionV relativeFrom="page">
            <wp:posOffset>10210803</wp:posOffset>
          </wp:positionV>
          <wp:extent cx="7559992" cy="4811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59992" cy="481199"/>
                  </a:xfrm>
                  <a:prstGeom prst="rect">
                    <a:avLst/>
                  </a:prstGeom>
                </pic:spPr>
              </pic:pic>
            </a:graphicData>
          </a:graphic>
        </wp:anchor>
      </w:drawing>
    </w:r>
    <w:r w:rsidR="00AA5810">
      <w:rPr>
        <w:noProof/>
      </w:rPr>
    </w:r>
    <w:r w:rsidR="00AA5810">
      <w:rPr>
        <w:noProof/>
      </w:rPr>
      <w:pict w14:anchorId="61A1FF2E">
        <v:shapetype id="_x0000_t202" coordsize="21600,21600" o:spt="202" path="m,l,21600r21600,l21600,xe">
          <v:stroke joinstyle="miter"/>
          <v:path gradientshapeok="t" o:connecttype="rect"/>
        </v:shapetype>
        <v:shape id="_x0000_s1025" type="#_x0000_t202" alt="" style="position:absolute;margin-left:84.7pt;margin-top:805.05pt;width:424.65pt;height:34pt;z-index:-251657728;mso-wrap-style:square;mso-wrap-edited:f;mso-width-percent:0;mso-height-percent:0;mso-position-horizontal-relative:page;mso-position-vertical-relative:page;mso-width-percent:0;mso-height-percent:0;v-text-anchor:top" filled="f" stroked="f">
          <v:textbox inset="0,0,0,0">
            <w:txbxContent>
              <w:p w14:paraId="1EC76E11" w14:textId="77777777" w:rsidR="00F07B44" w:rsidRDefault="00D53AE4">
                <w:pPr>
                  <w:spacing w:before="59"/>
                  <w:ind w:left="2850" w:right="17" w:hanging="2831"/>
                  <w:rPr>
                    <w:b/>
                    <w:sz w:val="26"/>
                  </w:rPr>
                </w:pPr>
                <w:r>
                  <w:rPr>
                    <w:b/>
                    <w:color w:val="FFFFFF"/>
                    <w:spacing w:val="-6"/>
                    <w:sz w:val="26"/>
                  </w:rPr>
                  <w:t xml:space="preserve">For </w:t>
                </w:r>
                <w:r>
                  <w:rPr>
                    <w:b/>
                    <w:color w:val="FFFFFF"/>
                    <w:sz w:val="26"/>
                  </w:rPr>
                  <w:t xml:space="preserve">more information on all products in the Cleveland Golf 2020 range, </w:t>
                </w:r>
                <w:r>
                  <w:rPr>
                    <w:b/>
                    <w:color w:val="FFFFFF"/>
                    <w:spacing w:val="-4"/>
                    <w:sz w:val="26"/>
                  </w:rPr>
                  <w:t xml:space="preserve">visit </w:t>
                </w:r>
                <w:hyperlink r:id="rId2">
                  <w:r>
                    <w:rPr>
                      <w:b/>
                      <w:color w:val="FFFFFF"/>
                      <w:sz w:val="26"/>
                    </w:rPr>
                    <w:t>www.clevelandgolf.co.uk</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6A7F" w14:textId="77777777" w:rsidR="006F413D" w:rsidRDefault="006F413D">
      <w:r>
        <w:separator/>
      </w:r>
    </w:p>
  </w:footnote>
  <w:footnote w:type="continuationSeparator" w:id="0">
    <w:p w14:paraId="73458C69" w14:textId="77777777" w:rsidR="006F413D" w:rsidRDefault="006F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78729" w14:textId="77777777" w:rsidR="00F07B44" w:rsidRDefault="00D53AE4">
    <w:pPr>
      <w:pStyle w:val="Corpsdetexte"/>
      <w:spacing w:line="14" w:lineRule="auto"/>
      <w:rPr>
        <w:sz w:val="20"/>
      </w:rPr>
    </w:pPr>
    <w:r>
      <w:rPr>
        <w:noProof/>
      </w:rPr>
      <w:drawing>
        <wp:anchor distT="0" distB="0" distL="0" distR="0" simplePos="0" relativeHeight="251656704" behindDoc="1" locked="0" layoutInCell="1" allowOverlap="1" wp14:anchorId="51D8FA5C" wp14:editId="0C098779">
          <wp:simplePos x="0" y="0"/>
          <wp:positionH relativeFrom="page">
            <wp:posOffset>976099</wp:posOffset>
          </wp:positionH>
          <wp:positionV relativeFrom="page">
            <wp:posOffset>234903</wp:posOffset>
          </wp:positionV>
          <wp:extent cx="3138699" cy="1094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38699" cy="10949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B035F"/>
    <w:multiLevelType w:val="hybridMultilevel"/>
    <w:tmpl w:val="108890E0"/>
    <w:lvl w:ilvl="0" w:tplc="5B38E840">
      <w:numFmt w:val="bullet"/>
      <w:lvlText w:val="•"/>
      <w:lvlJc w:val="left"/>
      <w:pPr>
        <w:ind w:left="480" w:hanging="361"/>
      </w:pPr>
      <w:rPr>
        <w:rFonts w:ascii="Trade Gothic Next SR Pro" w:eastAsia="Trade Gothic Next SR Pro" w:hAnsi="Trade Gothic Next SR Pro" w:cs="Trade Gothic Next SR Pro" w:hint="default"/>
        <w:w w:val="100"/>
        <w:sz w:val="26"/>
        <w:szCs w:val="26"/>
        <w:lang w:val="en-GB" w:eastAsia="en-US" w:bidi="ar-SA"/>
      </w:rPr>
    </w:lvl>
    <w:lvl w:ilvl="1" w:tplc="6952F72A">
      <w:numFmt w:val="bullet"/>
      <w:lvlText w:val="•"/>
      <w:lvlJc w:val="left"/>
      <w:pPr>
        <w:ind w:left="1075" w:hanging="361"/>
      </w:pPr>
      <w:rPr>
        <w:rFonts w:hint="default"/>
        <w:lang w:val="en-GB" w:eastAsia="en-US" w:bidi="ar-SA"/>
      </w:rPr>
    </w:lvl>
    <w:lvl w:ilvl="2" w:tplc="B08EAA76">
      <w:numFmt w:val="bullet"/>
      <w:lvlText w:val="•"/>
      <w:lvlJc w:val="left"/>
      <w:pPr>
        <w:ind w:left="1670" w:hanging="361"/>
      </w:pPr>
      <w:rPr>
        <w:rFonts w:hint="default"/>
        <w:lang w:val="en-GB" w:eastAsia="en-US" w:bidi="ar-SA"/>
      </w:rPr>
    </w:lvl>
    <w:lvl w:ilvl="3" w:tplc="11C890E0">
      <w:numFmt w:val="bullet"/>
      <w:lvlText w:val="•"/>
      <w:lvlJc w:val="left"/>
      <w:pPr>
        <w:ind w:left="2265" w:hanging="361"/>
      </w:pPr>
      <w:rPr>
        <w:rFonts w:hint="default"/>
        <w:lang w:val="en-GB" w:eastAsia="en-US" w:bidi="ar-SA"/>
      </w:rPr>
    </w:lvl>
    <w:lvl w:ilvl="4" w:tplc="763686F8">
      <w:numFmt w:val="bullet"/>
      <w:lvlText w:val="•"/>
      <w:lvlJc w:val="left"/>
      <w:pPr>
        <w:ind w:left="2860" w:hanging="361"/>
      </w:pPr>
      <w:rPr>
        <w:rFonts w:hint="default"/>
        <w:lang w:val="en-GB" w:eastAsia="en-US" w:bidi="ar-SA"/>
      </w:rPr>
    </w:lvl>
    <w:lvl w:ilvl="5" w:tplc="827C4802">
      <w:numFmt w:val="bullet"/>
      <w:lvlText w:val="•"/>
      <w:lvlJc w:val="left"/>
      <w:pPr>
        <w:ind w:left="3455" w:hanging="361"/>
      </w:pPr>
      <w:rPr>
        <w:rFonts w:hint="default"/>
        <w:lang w:val="en-GB" w:eastAsia="en-US" w:bidi="ar-SA"/>
      </w:rPr>
    </w:lvl>
    <w:lvl w:ilvl="6" w:tplc="E7B23B22">
      <w:numFmt w:val="bullet"/>
      <w:lvlText w:val="•"/>
      <w:lvlJc w:val="left"/>
      <w:pPr>
        <w:ind w:left="4050" w:hanging="361"/>
      </w:pPr>
      <w:rPr>
        <w:rFonts w:hint="default"/>
        <w:lang w:val="en-GB" w:eastAsia="en-US" w:bidi="ar-SA"/>
      </w:rPr>
    </w:lvl>
    <w:lvl w:ilvl="7" w:tplc="FAAC1D6A">
      <w:numFmt w:val="bullet"/>
      <w:lvlText w:val="•"/>
      <w:lvlJc w:val="left"/>
      <w:pPr>
        <w:ind w:left="4645" w:hanging="361"/>
      </w:pPr>
      <w:rPr>
        <w:rFonts w:hint="default"/>
        <w:lang w:val="en-GB" w:eastAsia="en-US" w:bidi="ar-SA"/>
      </w:rPr>
    </w:lvl>
    <w:lvl w:ilvl="8" w:tplc="C360F152">
      <w:numFmt w:val="bullet"/>
      <w:lvlText w:val="•"/>
      <w:lvlJc w:val="left"/>
      <w:pPr>
        <w:ind w:left="5240" w:hanging="361"/>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07B44"/>
    <w:rsid w:val="00087EC4"/>
    <w:rsid w:val="004826E9"/>
    <w:rsid w:val="006E69C7"/>
    <w:rsid w:val="006F413D"/>
    <w:rsid w:val="00785CB8"/>
    <w:rsid w:val="007A7657"/>
    <w:rsid w:val="00AA5810"/>
    <w:rsid w:val="00BA3ACB"/>
    <w:rsid w:val="00C96BB3"/>
    <w:rsid w:val="00CA7D72"/>
    <w:rsid w:val="00D53AE4"/>
    <w:rsid w:val="00F0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672C6E"/>
  <w15:docId w15:val="{DEAF4304-B1A8-40C8-B5A5-8B10A2DF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ade Gothic Next SR Pro" w:eastAsia="Trade Gothic Next SR Pro" w:hAnsi="Trade Gothic Next SR Pro" w:cs="Trade Gothic Next SR Pro"/>
      <w:lang w:val="en-GB"/>
    </w:rPr>
  </w:style>
  <w:style w:type="paragraph" w:styleId="Titre1">
    <w:name w:val="heading 1"/>
    <w:basedOn w:val="Normal"/>
    <w:uiPriority w:val="9"/>
    <w:qFormat/>
    <w:pPr>
      <w:ind w:left="120"/>
      <w:outlineLvl w:val="0"/>
    </w:pPr>
    <w:rPr>
      <w:sz w:val="40"/>
      <w:szCs w:val="40"/>
    </w:rPr>
  </w:style>
  <w:style w:type="paragraph" w:styleId="Titre2">
    <w:name w:val="heading 2"/>
    <w:basedOn w:val="Normal"/>
    <w:uiPriority w:val="9"/>
    <w:unhideWhenUsed/>
    <w:qFormat/>
    <w:pPr>
      <w:spacing w:line="1080" w:lineRule="exact"/>
      <w:ind w:left="489"/>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6"/>
      <w:szCs w:val="26"/>
    </w:rPr>
  </w:style>
  <w:style w:type="paragraph" w:styleId="Titre">
    <w:name w:val="Title"/>
    <w:basedOn w:val="Normal"/>
    <w:uiPriority w:val="10"/>
    <w:qFormat/>
    <w:pPr>
      <w:ind w:left="330" w:firstLine="2"/>
    </w:pPr>
    <w:rPr>
      <w:b/>
      <w:bCs/>
      <w:sz w:val="58"/>
      <w:szCs w:val="58"/>
    </w:rPr>
  </w:style>
  <w:style w:type="paragraph" w:styleId="Paragraphedeliste">
    <w:name w:val="List Paragraph"/>
    <w:basedOn w:val="Normal"/>
    <w:uiPriority w:val="1"/>
    <w:qFormat/>
    <w:pPr>
      <w:ind w:left="480" w:hanging="361"/>
    </w:pPr>
  </w:style>
  <w:style w:type="paragraph" w:customStyle="1" w:styleId="TableParagraph">
    <w:name w:val="Table Paragraph"/>
    <w:basedOn w:val="Normal"/>
    <w:uiPriority w:val="1"/>
    <w:qFormat/>
  </w:style>
  <w:style w:type="paragraph" w:styleId="Sansinterligne">
    <w:name w:val="No Spacing"/>
    <w:uiPriority w:val="1"/>
    <w:qFormat/>
    <w:rsid w:val="006E69C7"/>
    <w:rPr>
      <w:rFonts w:ascii="Trade Gothic Next SR Pro" w:eastAsia="Trade Gothic Next SR Pro" w:hAnsi="Trade Gothic Next SR Pro" w:cs="Trade Gothic Next SR Pro"/>
      <w:lang w:val="en-GB"/>
    </w:rPr>
  </w:style>
  <w:style w:type="paragraph" w:styleId="En-tte">
    <w:name w:val="header"/>
    <w:basedOn w:val="Normal"/>
    <w:link w:val="En-tteCar"/>
    <w:uiPriority w:val="99"/>
    <w:unhideWhenUsed/>
    <w:rsid w:val="006E69C7"/>
    <w:pPr>
      <w:tabs>
        <w:tab w:val="center" w:pos="4513"/>
        <w:tab w:val="right" w:pos="9026"/>
      </w:tabs>
    </w:pPr>
  </w:style>
  <w:style w:type="character" w:customStyle="1" w:styleId="En-tteCar">
    <w:name w:val="En-tête Car"/>
    <w:basedOn w:val="Policepardfaut"/>
    <w:link w:val="En-tte"/>
    <w:uiPriority w:val="99"/>
    <w:rsid w:val="006E69C7"/>
    <w:rPr>
      <w:rFonts w:ascii="Trade Gothic Next SR Pro" w:eastAsia="Trade Gothic Next SR Pro" w:hAnsi="Trade Gothic Next SR Pro" w:cs="Trade Gothic Next SR Pro"/>
      <w:lang w:val="en-GB"/>
    </w:rPr>
  </w:style>
  <w:style w:type="paragraph" w:styleId="Pieddepage">
    <w:name w:val="footer"/>
    <w:basedOn w:val="Normal"/>
    <w:link w:val="PieddepageCar"/>
    <w:uiPriority w:val="99"/>
    <w:unhideWhenUsed/>
    <w:rsid w:val="006E69C7"/>
    <w:pPr>
      <w:tabs>
        <w:tab w:val="center" w:pos="4513"/>
        <w:tab w:val="right" w:pos="9026"/>
      </w:tabs>
    </w:pPr>
  </w:style>
  <w:style w:type="character" w:customStyle="1" w:styleId="PieddepageCar">
    <w:name w:val="Pied de page Car"/>
    <w:basedOn w:val="Policepardfaut"/>
    <w:link w:val="Pieddepage"/>
    <w:uiPriority w:val="99"/>
    <w:rsid w:val="006E69C7"/>
    <w:rPr>
      <w:rFonts w:ascii="Trade Gothic Next SR Pro" w:eastAsia="Trade Gothic Next SR Pro" w:hAnsi="Trade Gothic Next SR Pro" w:cs="Trade Gothic Next SR Pro"/>
      <w:lang w:val="en-GB"/>
    </w:rPr>
  </w:style>
  <w:style w:type="character" w:styleId="Lienhypertexte">
    <w:name w:val="Hyperlink"/>
    <w:basedOn w:val="Policepardfaut"/>
    <w:uiPriority w:val="99"/>
    <w:unhideWhenUsed/>
    <w:rsid w:val="006E69C7"/>
    <w:rPr>
      <w:color w:val="0000FF" w:themeColor="hyperlink"/>
      <w:u w:val="single"/>
    </w:rPr>
  </w:style>
  <w:style w:type="character" w:styleId="Mentionnonrsolue">
    <w:name w:val="Unresolved Mention"/>
    <w:basedOn w:val="Policepardfaut"/>
    <w:uiPriority w:val="99"/>
    <w:semiHidden/>
    <w:unhideWhenUsed/>
    <w:rsid w:val="006E69C7"/>
    <w:rPr>
      <w:color w:val="605E5C"/>
      <w:shd w:val="clear" w:color="auto" w:fill="E1DFDD"/>
    </w:rPr>
  </w:style>
  <w:style w:type="character" w:customStyle="1" w:styleId="CorpsdetexteCar">
    <w:name w:val="Corps de texte Car"/>
    <w:basedOn w:val="Policepardfaut"/>
    <w:link w:val="Corpsdetexte"/>
    <w:uiPriority w:val="1"/>
    <w:rsid w:val="00BA3ACB"/>
    <w:rPr>
      <w:rFonts w:ascii="Trade Gothic Next SR Pro" w:eastAsia="Trade Gothic Next SR Pro" w:hAnsi="Trade Gothic Next SR Pro" w:cs="Trade Gothic Next SR Pro"/>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levelandgolf.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mes@front9group.com" TargetMode="External"/><Relationship Id="rId12" Type="http://schemas.openxmlformats.org/officeDocument/2006/relationships/footer" Target="footer1.xml"/><Relationship Id="rId17" Type="http://schemas.openxmlformats.org/officeDocument/2006/relationships/hyperlink" Target="https://www.srixon-share.com/archives/portfolio-item/new-hbpremier-putters-line-extensions-2021"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http://www.clevelandgolf.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james@front9group.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levelandgolf.co.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3487</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Hascoet</cp:lastModifiedBy>
  <cp:revision>3</cp:revision>
  <dcterms:created xsi:type="dcterms:W3CDTF">2021-02-08T13:45:00Z</dcterms:created>
  <dcterms:modified xsi:type="dcterms:W3CDTF">2021-02-12T08:13:00Z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Adobe InDesign 15.1 (Windows)</vt:lpwstr>
  </property>
  <property fmtid="{D5CDD505-2E9C-101B-9397-08002B2CF9AE}" pid="4" name="LastSaved">
    <vt:filetime>2021-02-08T00:00:00Z</vt:filetime>
  </property>
</Properties>
</file>